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0CC1" w14:textId="77777777" w:rsidR="00C46A70" w:rsidRDefault="00C46A70" w:rsidP="00C46E14">
      <w:pPr>
        <w:spacing w:line="259" w:lineRule="auto"/>
        <w:jc w:val="center"/>
        <w:rPr>
          <w:rFonts w:ascii="Arial" w:hAnsi="Arial" w:cs="Arial"/>
          <w:b/>
          <w:bCs/>
          <w:color w:val="1D87CA"/>
          <w:sz w:val="48"/>
          <w:szCs w:val="48"/>
        </w:rPr>
      </w:pPr>
      <w:r>
        <w:rPr>
          <w:rFonts w:ascii="Arial" w:hAnsi="Arial" w:cs="Arial"/>
          <w:b/>
          <w:bCs/>
          <w:color w:val="1D87CA"/>
          <w:sz w:val="48"/>
          <w:szCs w:val="48"/>
        </w:rPr>
        <w:t>Education Improvement</w:t>
      </w:r>
    </w:p>
    <w:p w14:paraId="7ADB3580" w14:textId="73FE1104" w:rsidR="006F539A" w:rsidRDefault="006F539A" w:rsidP="00C46E14">
      <w:pPr>
        <w:spacing w:line="259" w:lineRule="auto"/>
        <w:jc w:val="center"/>
        <w:rPr>
          <w:rFonts w:ascii="Arial" w:hAnsi="Arial" w:cs="Arial"/>
          <w:b/>
          <w:bCs/>
          <w:color w:val="1D87CA"/>
          <w:sz w:val="48"/>
          <w:szCs w:val="48"/>
        </w:rPr>
      </w:pPr>
      <w:r w:rsidRPr="668C5E45">
        <w:rPr>
          <w:rFonts w:ascii="Arial" w:hAnsi="Arial" w:cs="Arial"/>
          <w:b/>
          <w:bCs/>
          <w:color w:val="1D87CA"/>
          <w:sz w:val="48"/>
          <w:szCs w:val="48"/>
        </w:rPr>
        <w:t>Safeguarding Team</w:t>
      </w:r>
    </w:p>
    <w:p w14:paraId="67D679A2" w14:textId="302BE40B" w:rsidR="006F539A" w:rsidRDefault="006F539A" w:rsidP="668C5E45">
      <w:pPr>
        <w:spacing w:line="259" w:lineRule="auto"/>
        <w:jc w:val="center"/>
        <w:rPr>
          <w:rFonts w:ascii="Arial" w:hAnsi="Arial" w:cs="Arial"/>
          <w:b/>
          <w:bCs/>
          <w:color w:val="1D87CA"/>
          <w:sz w:val="48"/>
          <w:szCs w:val="48"/>
        </w:rPr>
      </w:pPr>
      <w:r w:rsidRPr="668C5E45">
        <w:rPr>
          <w:rFonts w:ascii="Arial" w:hAnsi="Arial" w:cs="Arial"/>
          <w:b/>
          <w:bCs/>
          <w:color w:val="1D87CA"/>
          <w:sz w:val="48"/>
          <w:szCs w:val="48"/>
        </w:rPr>
        <w:t xml:space="preserve">Key </w:t>
      </w:r>
      <w:r w:rsidR="00483D98" w:rsidRPr="668C5E45">
        <w:rPr>
          <w:rFonts w:ascii="Arial" w:hAnsi="Arial" w:cs="Arial"/>
          <w:b/>
          <w:bCs/>
          <w:color w:val="1D87CA"/>
          <w:sz w:val="48"/>
          <w:szCs w:val="48"/>
        </w:rPr>
        <w:t>Information</w:t>
      </w:r>
    </w:p>
    <w:p w14:paraId="05352032" w14:textId="393F3A26" w:rsidR="006E242D" w:rsidRDefault="00737598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The </w:t>
      </w:r>
      <w:r w:rsidR="00536FDD">
        <w:rPr>
          <w:rFonts w:ascii="Arial" w:eastAsia="Times New Roman" w:hAnsi="Arial" w:cs="Arial"/>
          <w:lang w:val="en-GB" w:eastAsia="en-GB"/>
        </w:rPr>
        <w:t xml:space="preserve">Shropshire Council Learning and Skills </w:t>
      </w:r>
      <w:r w:rsidR="00AD454B">
        <w:rPr>
          <w:rFonts w:ascii="Arial" w:eastAsia="Times New Roman" w:hAnsi="Arial" w:cs="Arial"/>
          <w:lang w:val="en-GB" w:eastAsia="en-GB"/>
        </w:rPr>
        <w:t>Education Improvement Safeguarding Team</w:t>
      </w:r>
      <w:r w:rsidR="00536FDD">
        <w:rPr>
          <w:rFonts w:ascii="Arial" w:eastAsia="Times New Roman" w:hAnsi="Arial" w:cs="Arial"/>
          <w:lang w:val="en-GB" w:eastAsia="en-GB"/>
        </w:rPr>
        <w:t>’s</w:t>
      </w:r>
      <w:r w:rsidR="00AD454B">
        <w:rPr>
          <w:rFonts w:ascii="Arial" w:eastAsia="Times New Roman" w:hAnsi="Arial" w:cs="Arial"/>
          <w:lang w:val="en-GB" w:eastAsia="en-GB"/>
        </w:rPr>
        <w:t xml:space="preserve"> role is to work with educational settings </w:t>
      </w:r>
      <w:r w:rsidR="00536FDD">
        <w:rPr>
          <w:rFonts w:ascii="Arial" w:eastAsia="Times New Roman" w:hAnsi="Arial" w:cs="Arial"/>
          <w:lang w:val="en-GB" w:eastAsia="en-GB"/>
        </w:rPr>
        <w:t xml:space="preserve">and organisations operating </w:t>
      </w:r>
      <w:r w:rsidR="00AD454B">
        <w:rPr>
          <w:rFonts w:ascii="Arial" w:eastAsia="Times New Roman" w:hAnsi="Arial" w:cs="Arial"/>
          <w:lang w:val="en-GB" w:eastAsia="en-GB"/>
        </w:rPr>
        <w:t xml:space="preserve">in the </w:t>
      </w:r>
      <w:r w:rsidR="00737414">
        <w:rPr>
          <w:rFonts w:ascii="Arial" w:eastAsia="Times New Roman" w:hAnsi="Arial" w:cs="Arial"/>
          <w:lang w:val="en-GB" w:eastAsia="en-GB"/>
        </w:rPr>
        <w:t>Shropshire Local Authority area</w:t>
      </w:r>
      <w:r w:rsidR="007B25C2">
        <w:rPr>
          <w:rFonts w:ascii="Arial" w:eastAsia="Times New Roman" w:hAnsi="Arial" w:cs="Arial"/>
          <w:lang w:val="en-GB" w:eastAsia="en-GB"/>
        </w:rPr>
        <w:t>. The team aim</w:t>
      </w:r>
      <w:r w:rsidR="00737414">
        <w:rPr>
          <w:rFonts w:ascii="Arial" w:eastAsia="Times New Roman" w:hAnsi="Arial" w:cs="Arial"/>
          <w:lang w:val="en-GB" w:eastAsia="en-GB"/>
        </w:rPr>
        <w:t xml:space="preserve"> </w:t>
      </w:r>
      <w:r w:rsidR="006A141C">
        <w:rPr>
          <w:rFonts w:ascii="Arial" w:eastAsia="Times New Roman" w:hAnsi="Arial" w:cs="Arial"/>
          <w:lang w:val="en-GB" w:eastAsia="en-GB"/>
        </w:rPr>
        <w:t>to engage with and s</w:t>
      </w:r>
      <w:r w:rsidR="00B52FDE">
        <w:rPr>
          <w:rFonts w:ascii="Arial" w:eastAsia="Times New Roman" w:hAnsi="Arial" w:cs="Arial"/>
          <w:lang w:val="en-GB" w:eastAsia="en-GB"/>
        </w:rPr>
        <w:t xml:space="preserve">upport education settings </w:t>
      </w:r>
      <w:r w:rsidR="007B25C2">
        <w:rPr>
          <w:rFonts w:ascii="Arial" w:eastAsia="Times New Roman" w:hAnsi="Arial" w:cs="Arial"/>
          <w:lang w:val="en-GB" w:eastAsia="en-GB"/>
        </w:rPr>
        <w:t>in fulfilling their statutory duties to</w:t>
      </w:r>
      <w:r w:rsidR="00E85FA7">
        <w:rPr>
          <w:rFonts w:ascii="Arial" w:eastAsia="Times New Roman" w:hAnsi="Arial" w:cs="Arial"/>
          <w:lang w:val="en-GB" w:eastAsia="en-GB"/>
        </w:rPr>
        <w:t xml:space="preserve"> safeguard and promote the welfare of children living and </w:t>
      </w:r>
      <w:r w:rsidR="00C73733">
        <w:rPr>
          <w:rFonts w:ascii="Arial" w:eastAsia="Times New Roman" w:hAnsi="Arial" w:cs="Arial"/>
          <w:lang w:val="en-GB" w:eastAsia="en-GB"/>
        </w:rPr>
        <w:t>receiving education</w:t>
      </w:r>
      <w:r w:rsidR="00E85FA7">
        <w:rPr>
          <w:rFonts w:ascii="Arial" w:eastAsia="Times New Roman" w:hAnsi="Arial" w:cs="Arial"/>
          <w:lang w:val="en-GB" w:eastAsia="en-GB"/>
        </w:rPr>
        <w:t xml:space="preserve"> in Shropshire.</w:t>
      </w:r>
      <w:r w:rsidR="006E5540">
        <w:rPr>
          <w:rFonts w:ascii="Arial" w:eastAsia="Times New Roman" w:hAnsi="Arial" w:cs="Arial"/>
          <w:lang w:val="en-GB" w:eastAsia="en-GB"/>
        </w:rPr>
        <w:t xml:space="preserve"> </w:t>
      </w:r>
    </w:p>
    <w:p w14:paraId="2045502F" w14:textId="77777777" w:rsidR="006E242D" w:rsidRDefault="006E242D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4C720409" w14:textId="77777777" w:rsidR="00251440" w:rsidRDefault="00EC103E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Please refer to</w:t>
      </w:r>
      <w:r w:rsidR="00712719">
        <w:rPr>
          <w:rFonts w:ascii="Arial" w:eastAsia="Times New Roman" w:hAnsi="Arial" w:cs="Arial"/>
          <w:lang w:val="en-GB" w:eastAsia="en-GB"/>
        </w:rPr>
        <w:t>:</w:t>
      </w:r>
      <w:r>
        <w:rPr>
          <w:rFonts w:ascii="Arial" w:eastAsia="Times New Roman" w:hAnsi="Arial" w:cs="Arial"/>
          <w:lang w:val="en-GB" w:eastAsia="en-GB"/>
        </w:rPr>
        <w:t xml:space="preserve"> </w:t>
      </w:r>
      <w:hyperlink r:id="rId10" w:history="1">
        <w:r w:rsidR="00712719" w:rsidRPr="00CB61AA">
          <w:rPr>
            <w:rStyle w:val="Hyperlink"/>
            <w:rFonts w:ascii="Arial" w:eastAsia="Times New Roman" w:hAnsi="Arial" w:cs="Arial"/>
            <w:lang w:val="en-GB" w:eastAsia="en-GB"/>
          </w:rPr>
          <w:t>https://www.shropshirelg.net/safeguarding-and-child-protection/</w:t>
        </w:r>
      </w:hyperlink>
      <w:r w:rsidR="00712719">
        <w:rPr>
          <w:rFonts w:ascii="Arial" w:eastAsia="Times New Roman" w:hAnsi="Arial" w:cs="Arial"/>
          <w:lang w:val="en-GB" w:eastAsia="en-GB"/>
        </w:rPr>
        <w:t xml:space="preserve"> </w:t>
      </w:r>
    </w:p>
    <w:p w14:paraId="3798621D" w14:textId="77777777" w:rsidR="00251440" w:rsidRDefault="00251440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0BE28A0A" w14:textId="4FA0B45E" w:rsidR="003A6884" w:rsidRDefault="00251440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34478893">
        <w:rPr>
          <w:rFonts w:ascii="Arial" w:eastAsia="Times New Roman" w:hAnsi="Arial" w:cs="Arial"/>
          <w:lang w:val="en-GB" w:eastAsia="en-GB"/>
        </w:rPr>
        <w:t xml:space="preserve">As Local Authority Officers, </w:t>
      </w:r>
      <w:r w:rsidR="00C946EE" w:rsidRPr="34478893">
        <w:rPr>
          <w:rFonts w:ascii="Arial" w:eastAsia="Times New Roman" w:hAnsi="Arial" w:cs="Arial"/>
          <w:lang w:val="en-GB" w:eastAsia="en-GB"/>
        </w:rPr>
        <w:t>the Team also act on behalf of the Shropshire Council</w:t>
      </w:r>
      <w:r w:rsidR="00E230E2" w:rsidRPr="34478893">
        <w:rPr>
          <w:rFonts w:ascii="Arial" w:eastAsia="Times New Roman" w:hAnsi="Arial" w:cs="Arial"/>
          <w:lang w:val="en-GB" w:eastAsia="en-GB"/>
        </w:rPr>
        <w:t>.</w:t>
      </w:r>
      <w:r w:rsidR="00D95D94" w:rsidRPr="34478893">
        <w:rPr>
          <w:rFonts w:ascii="Arial" w:eastAsia="Times New Roman" w:hAnsi="Arial" w:cs="Arial"/>
          <w:lang w:val="en-GB" w:eastAsia="en-GB"/>
        </w:rPr>
        <w:t xml:space="preserve"> </w:t>
      </w:r>
      <w:r w:rsidR="009155E6" w:rsidRPr="34478893">
        <w:rPr>
          <w:rFonts w:ascii="Arial" w:eastAsia="Times New Roman" w:hAnsi="Arial" w:cs="Arial"/>
          <w:lang w:val="en-GB" w:eastAsia="en-GB"/>
        </w:rPr>
        <w:t xml:space="preserve">They represent education at a number of multi-agency fora as part of the local multi-agency safeguarding arrangements. </w:t>
      </w:r>
      <w:r w:rsidR="00D95D94" w:rsidRPr="34478893">
        <w:rPr>
          <w:rFonts w:ascii="Arial" w:eastAsia="Times New Roman" w:hAnsi="Arial" w:cs="Arial"/>
          <w:lang w:val="en-GB" w:eastAsia="en-GB"/>
        </w:rPr>
        <w:t>The</w:t>
      </w:r>
      <w:r w:rsidR="00B70E93" w:rsidRPr="34478893">
        <w:rPr>
          <w:rFonts w:ascii="Arial" w:eastAsia="Times New Roman" w:hAnsi="Arial" w:cs="Arial"/>
          <w:lang w:val="en-GB" w:eastAsia="en-GB"/>
        </w:rPr>
        <w:t>y</w:t>
      </w:r>
      <w:r w:rsidR="00D95D94" w:rsidRPr="34478893">
        <w:rPr>
          <w:rFonts w:ascii="Arial" w:eastAsia="Times New Roman" w:hAnsi="Arial" w:cs="Arial"/>
          <w:lang w:val="en-GB" w:eastAsia="en-GB"/>
        </w:rPr>
        <w:t xml:space="preserve"> are part of the Learning and Skills </w:t>
      </w:r>
      <w:r w:rsidR="00780E08" w:rsidRPr="34478893">
        <w:rPr>
          <w:rFonts w:ascii="Arial" w:eastAsia="Times New Roman" w:hAnsi="Arial" w:cs="Arial"/>
          <w:lang w:val="en-GB" w:eastAsia="en-GB"/>
        </w:rPr>
        <w:t>Service</w:t>
      </w:r>
      <w:r w:rsidR="00B70E93" w:rsidRPr="34478893">
        <w:rPr>
          <w:rFonts w:ascii="Arial" w:eastAsia="Times New Roman" w:hAnsi="Arial" w:cs="Arial"/>
          <w:lang w:val="en-GB" w:eastAsia="en-GB"/>
        </w:rPr>
        <w:t>, led by David Shaw</w:t>
      </w:r>
      <w:r w:rsidR="002A4B3C" w:rsidRPr="34478893">
        <w:rPr>
          <w:rFonts w:ascii="Arial" w:eastAsia="Times New Roman" w:hAnsi="Arial" w:cs="Arial"/>
          <w:lang w:val="en-GB" w:eastAsia="en-GB"/>
        </w:rPr>
        <w:t xml:space="preserve"> (Assistant Director</w:t>
      </w:r>
      <w:r w:rsidR="00780E08" w:rsidRPr="34478893">
        <w:rPr>
          <w:rFonts w:ascii="Arial" w:eastAsia="Times New Roman" w:hAnsi="Arial" w:cs="Arial"/>
          <w:lang w:val="en-GB" w:eastAsia="en-GB"/>
        </w:rPr>
        <w:t xml:space="preserve"> of Education and Achievement)</w:t>
      </w:r>
      <w:r w:rsidR="0030697D" w:rsidRPr="34478893">
        <w:rPr>
          <w:rFonts w:ascii="Arial" w:eastAsia="Times New Roman" w:hAnsi="Arial" w:cs="Arial"/>
          <w:lang w:val="en-GB" w:eastAsia="en-GB"/>
        </w:rPr>
        <w:t>, which is part of the People’s Directorate.</w:t>
      </w:r>
      <w:r w:rsidR="00326A2C" w:rsidRPr="34478893">
        <w:rPr>
          <w:rFonts w:ascii="Arial" w:eastAsia="Times New Roman" w:hAnsi="Arial" w:cs="Arial"/>
          <w:lang w:val="en-GB" w:eastAsia="en-GB"/>
        </w:rPr>
        <w:t xml:space="preserve"> Shropshire Council are a statutory safeguarding partner and part of Shropshire Safeguarding Community Pa</w:t>
      </w:r>
      <w:r w:rsidR="00A00D29" w:rsidRPr="34478893">
        <w:rPr>
          <w:rFonts w:ascii="Arial" w:eastAsia="Times New Roman" w:hAnsi="Arial" w:cs="Arial"/>
          <w:lang w:val="en-GB" w:eastAsia="en-GB"/>
        </w:rPr>
        <w:t xml:space="preserve">rtnership. </w:t>
      </w:r>
    </w:p>
    <w:p w14:paraId="67E819FE" w14:textId="77777777" w:rsidR="009155E6" w:rsidRDefault="009155E6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02CC749F" w14:textId="356FE3AF" w:rsidR="00F7236A" w:rsidRDefault="00A00D29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To find out more about </w:t>
      </w:r>
      <w:r w:rsidR="00870001">
        <w:rPr>
          <w:rFonts w:ascii="Arial" w:eastAsia="Times New Roman" w:hAnsi="Arial" w:cs="Arial"/>
          <w:lang w:val="en-GB" w:eastAsia="en-GB"/>
        </w:rPr>
        <w:t>the safeguarding partnership arrangements in Shropshire</w:t>
      </w:r>
      <w:r w:rsidR="005766D2">
        <w:rPr>
          <w:rFonts w:ascii="Arial" w:eastAsia="Times New Roman" w:hAnsi="Arial" w:cs="Arial"/>
          <w:lang w:val="en-GB" w:eastAsia="en-GB"/>
        </w:rPr>
        <w:t xml:space="preserve"> (including the local criteria for action and assessment</w:t>
      </w:r>
      <w:r w:rsidR="00121FE0">
        <w:rPr>
          <w:rFonts w:ascii="Arial" w:eastAsia="Times New Roman" w:hAnsi="Arial" w:cs="Arial"/>
          <w:lang w:val="en-GB" w:eastAsia="en-GB"/>
        </w:rPr>
        <w:t>: threshold document</w:t>
      </w:r>
      <w:r w:rsidR="005766D2">
        <w:rPr>
          <w:rFonts w:ascii="Arial" w:eastAsia="Times New Roman" w:hAnsi="Arial" w:cs="Arial"/>
          <w:lang w:val="en-GB" w:eastAsia="en-GB"/>
        </w:rPr>
        <w:t>)</w:t>
      </w:r>
      <w:r>
        <w:rPr>
          <w:rFonts w:ascii="Arial" w:eastAsia="Times New Roman" w:hAnsi="Arial" w:cs="Arial"/>
          <w:lang w:val="en-GB" w:eastAsia="en-GB"/>
        </w:rPr>
        <w:t xml:space="preserve">; please visit: </w:t>
      </w:r>
      <w:hyperlink r:id="rId11" w:history="1">
        <w:r w:rsidR="003A6884" w:rsidRPr="00CB61AA">
          <w:rPr>
            <w:rStyle w:val="Hyperlink"/>
            <w:rFonts w:ascii="Arial" w:eastAsia="Times New Roman" w:hAnsi="Arial" w:cs="Arial"/>
            <w:lang w:val="en-GB" w:eastAsia="en-GB"/>
          </w:rPr>
          <w:t>http://www.shropshiresafeguardingcommunitypartnership.co.uk/</w:t>
        </w:r>
      </w:hyperlink>
      <w:r w:rsidR="003A6884">
        <w:rPr>
          <w:rFonts w:ascii="Arial" w:eastAsia="Times New Roman" w:hAnsi="Arial" w:cs="Arial"/>
          <w:lang w:val="en-GB" w:eastAsia="en-GB"/>
        </w:rPr>
        <w:t xml:space="preserve"> </w:t>
      </w:r>
      <w:r>
        <w:rPr>
          <w:rFonts w:ascii="Arial" w:eastAsia="Times New Roman" w:hAnsi="Arial" w:cs="Arial"/>
          <w:lang w:val="en-GB" w:eastAsia="en-GB"/>
        </w:rPr>
        <w:t xml:space="preserve"> </w:t>
      </w:r>
      <w:r w:rsidR="00E230E2">
        <w:rPr>
          <w:rFonts w:ascii="Arial" w:eastAsia="Times New Roman" w:hAnsi="Arial" w:cs="Arial"/>
          <w:lang w:val="en-GB" w:eastAsia="en-GB"/>
        </w:rPr>
        <w:t xml:space="preserve"> </w:t>
      </w:r>
      <w:r w:rsidR="00C946EE">
        <w:rPr>
          <w:rFonts w:ascii="Arial" w:eastAsia="Times New Roman" w:hAnsi="Arial" w:cs="Arial"/>
          <w:lang w:val="en-GB" w:eastAsia="en-GB"/>
        </w:rPr>
        <w:t xml:space="preserve"> </w:t>
      </w:r>
      <w:r w:rsidR="0065109F">
        <w:rPr>
          <w:rFonts w:ascii="Arial" w:eastAsia="Times New Roman" w:hAnsi="Arial" w:cs="Arial"/>
          <w:lang w:val="en-GB" w:eastAsia="en-GB"/>
        </w:rPr>
        <w:t xml:space="preserve"> </w:t>
      </w:r>
    </w:p>
    <w:p w14:paraId="62982B26" w14:textId="77777777" w:rsidR="00737598" w:rsidRPr="00F7236A" w:rsidRDefault="00737598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0B72E9C0" w14:textId="1420F5FC" w:rsidR="00D339D2" w:rsidRPr="006A555A" w:rsidRDefault="00D339D2" w:rsidP="00F54EB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6A555A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Team Contacts</w:t>
      </w:r>
      <w:r w:rsidRPr="006A555A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527E348E" w14:textId="354BE01B" w:rsidR="00D339D2" w:rsidRPr="00F7236A" w:rsidRDefault="00D339D2" w:rsidP="00D339D2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F7236A">
        <w:rPr>
          <w:rFonts w:ascii="Arial" w:eastAsia="Times New Roman" w:hAnsi="Arial" w:cs="Arial"/>
          <w:lang w:val="en-GB" w:eastAsia="en-GB"/>
        </w:rPr>
        <w:t xml:space="preserve">The Education Safeguarding Team consists of </w:t>
      </w:r>
      <w:r w:rsidR="00387F15">
        <w:rPr>
          <w:rFonts w:ascii="Arial" w:eastAsia="Times New Roman" w:hAnsi="Arial" w:cs="Arial"/>
          <w:lang w:val="en-GB" w:eastAsia="en-GB"/>
        </w:rPr>
        <w:t>three</w:t>
      </w:r>
      <w:r w:rsidRPr="00F7236A">
        <w:rPr>
          <w:rFonts w:ascii="Arial" w:eastAsia="Times New Roman" w:hAnsi="Arial" w:cs="Arial"/>
          <w:lang w:val="en-GB" w:eastAsia="en-GB"/>
        </w:rPr>
        <w:t xml:space="preserve"> Safeguarding Officers</w:t>
      </w:r>
      <w:r w:rsidR="003F4857">
        <w:rPr>
          <w:rFonts w:ascii="Arial" w:eastAsia="Times New Roman" w:hAnsi="Arial" w:cs="Arial"/>
          <w:lang w:val="en-GB" w:eastAsia="en-GB"/>
        </w:rPr>
        <w:t>; all of whom lead on distinct areas of work</w:t>
      </w:r>
      <w:r w:rsidR="00B34F21">
        <w:rPr>
          <w:rFonts w:ascii="Arial" w:eastAsia="Times New Roman" w:hAnsi="Arial" w:cs="Arial"/>
          <w:lang w:val="en-GB" w:eastAsia="en-GB"/>
        </w:rPr>
        <w:t xml:space="preserve"> (as indicated in title areas)</w:t>
      </w:r>
      <w:r>
        <w:rPr>
          <w:rFonts w:ascii="Arial" w:eastAsia="Times New Roman" w:hAnsi="Arial" w:cs="Arial"/>
          <w:lang w:val="en-GB" w:eastAsia="en-GB"/>
        </w:rPr>
        <w:t>:</w:t>
      </w:r>
      <w:r w:rsidRPr="00F7236A">
        <w:rPr>
          <w:rFonts w:ascii="Arial" w:eastAsia="Times New Roman" w:hAnsi="Arial" w:cs="Arial"/>
          <w:lang w:val="en-GB" w:eastAsia="en-GB"/>
        </w:rPr>
        <w:t>  </w:t>
      </w:r>
    </w:p>
    <w:p w14:paraId="4EB30234" w14:textId="77777777" w:rsidR="00D339D2" w:rsidRDefault="00D339D2" w:rsidP="00D339D2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44685DD5" w14:textId="1791A997" w:rsidR="00D339D2" w:rsidRPr="00B34F21" w:rsidRDefault="00D339D2" w:rsidP="00D339D2">
      <w:pPr>
        <w:textAlignment w:val="baseline"/>
        <w:rPr>
          <w:rFonts w:ascii="Arial" w:eastAsia="Times New Roman" w:hAnsi="Arial" w:cs="Arial"/>
          <w:u w:val="single"/>
          <w:lang w:val="en-GB" w:eastAsia="en-GB"/>
        </w:rPr>
      </w:pPr>
      <w:r w:rsidRPr="00B34F21">
        <w:rPr>
          <w:rFonts w:ascii="Arial" w:eastAsia="Times New Roman" w:hAnsi="Arial" w:cs="Arial"/>
          <w:u w:val="single"/>
          <w:lang w:val="en-GB" w:eastAsia="en-GB"/>
        </w:rPr>
        <w:t>School Safeguarding Officers</w:t>
      </w:r>
    </w:p>
    <w:p w14:paraId="71616CE8" w14:textId="77777777" w:rsidR="00FA425B" w:rsidRPr="00A56C61" w:rsidRDefault="00FA425B" w:rsidP="00A56C6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lang w:eastAsia="en-GB"/>
        </w:rPr>
      </w:pPr>
      <w:r w:rsidRPr="00A56C61">
        <w:rPr>
          <w:rFonts w:ascii="Arial" w:hAnsi="Arial" w:cs="Arial"/>
          <w:color w:val="000000" w:themeColor="text1"/>
          <w:lang w:eastAsia="en-GB"/>
        </w:rPr>
        <w:t>Emma Harding</w:t>
      </w:r>
    </w:p>
    <w:p w14:paraId="552D72DC" w14:textId="77777777" w:rsidR="00FA425B" w:rsidRDefault="00FA425B" w:rsidP="00A56C61">
      <w:pPr>
        <w:ind w:left="720"/>
        <w:rPr>
          <w:rFonts w:ascii="Arial" w:hAnsi="Arial" w:cs="Arial"/>
          <w:color w:val="002060"/>
          <w:lang w:eastAsia="en-GB"/>
        </w:rPr>
      </w:pPr>
      <w:r w:rsidRPr="003608A9">
        <w:rPr>
          <w:rFonts w:ascii="Arial" w:hAnsi="Arial" w:cs="Arial"/>
          <w:color w:val="000000" w:themeColor="text1"/>
          <w:lang w:eastAsia="en-GB"/>
        </w:rPr>
        <w:t xml:space="preserve">Email: </w:t>
      </w:r>
      <w:hyperlink r:id="rId12" w:history="1">
        <w:r>
          <w:rPr>
            <w:rStyle w:val="Hyperlink"/>
            <w:rFonts w:ascii="Arial" w:hAnsi="Arial" w:cs="Arial"/>
            <w:color w:val="0000FF"/>
            <w:lang w:eastAsia="en-GB"/>
          </w:rPr>
          <w:t>Emma.Harding-Safeguarding@shropshire.gov.uk</w:t>
        </w:r>
      </w:hyperlink>
      <w:r>
        <w:rPr>
          <w:rFonts w:ascii="Arial" w:hAnsi="Arial" w:cs="Arial"/>
          <w:color w:val="002060"/>
          <w:lang w:eastAsia="en-GB"/>
        </w:rPr>
        <w:t xml:space="preserve"> </w:t>
      </w:r>
    </w:p>
    <w:p w14:paraId="4B9C560F" w14:textId="791BE5B3" w:rsidR="00FA425B" w:rsidRDefault="00EC70AC" w:rsidP="00A56C61">
      <w:pPr>
        <w:ind w:left="72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Phone</w:t>
      </w:r>
      <w:r w:rsidR="00FA425B" w:rsidRPr="003608A9">
        <w:rPr>
          <w:rFonts w:ascii="Arial" w:hAnsi="Arial" w:cs="Arial"/>
          <w:color w:val="000000" w:themeColor="text1"/>
          <w:lang w:eastAsia="en-GB"/>
        </w:rPr>
        <w:t>: 01743 257929</w:t>
      </w:r>
      <w:r w:rsidR="003608A9" w:rsidRPr="003608A9">
        <w:rPr>
          <w:rFonts w:ascii="Arial" w:hAnsi="Arial" w:cs="Arial"/>
          <w:color w:val="000000" w:themeColor="text1"/>
          <w:lang w:eastAsia="en-GB"/>
        </w:rPr>
        <w:t>.</w:t>
      </w:r>
    </w:p>
    <w:p w14:paraId="065AE7A9" w14:textId="77777777" w:rsidR="00837AA5" w:rsidRDefault="00837AA5" w:rsidP="00A56C61">
      <w:pPr>
        <w:ind w:left="720"/>
        <w:rPr>
          <w:rFonts w:ascii="Arial" w:hAnsi="Arial" w:cs="Arial"/>
          <w:color w:val="000000" w:themeColor="text1"/>
          <w:lang w:eastAsia="en-GB"/>
        </w:rPr>
      </w:pPr>
    </w:p>
    <w:p w14:paraId="57D65B6F" w14:textId="361E0860" w:rsidR="00837AA5" w:rsidRPr="00D74937" w:rsidRDefault="00837AA5" w:rsidP="00837AA5">
      <w:pPr>
        <w:textAlignment w:val="baseline"/>
        <w:rPr>
          <w:rFonts w:ascii="Arial" w:eastAsia="Times New Roman" w:hAnsi="Arial" w:cs="Arial"/>
          <w:i/>
          <w:iCs/>
          <w:color w:val="000000" w:themeColor="text1"/>
          <w:lang w:val="en-GB" w:eastAsia="en-GB"/>
        </w:rPr>
      </w:pPr>
      <w:r w:rsidRPr="00D74937">
        <w:rPr>
          <w:rFonts w:ascii="Arial" w:eastAsia="Times New Roman" w:hAnsi="Arial" w:cs="Arial"/>
          <w:b/>
          <w:bCs/>
          <w:i/>
          <w:iCs/>
          <w:lang w:val="en-GB" w:eastAsia="en-GB"/>
        </w:rPr>
        <w:t xml:space="preserve">*Note for 24/25: </w:t>
      </w:r>
      <w:r w:rsidRPr="00D74937">
        <w:rPr>
          <w:rFonts w:ascii="Arial" w:eastAsia="Times New Roman" w:hAnsi="Arial" w:cs="Arial"/>
          <w:i/>
          <w:iCs/>
          <w:lang w:val="en-GB" w:eastAsia="en-GB"/>
        </w:rPr>
        <w:t xml:space="preserve">Please be aware that Emma Harding </w:t>
      </w:r>
      <w:r w:rsidRPr="00D74937">
        <w:rPr>
          <w:rFonts w:ascii="Arial" w:eastAsia="Times New Roman" w:hAnsi="Arial" w:cs="Arial"/>
          <w:i/>
          <w:iCs/>
          <w:color w:val="000000" w:themeColor="text1"/>
          <w:lang w:val="en-GB" w:eastAsia="en-GB"/>
        </w:rPr>
        <w:t xml:space="preserve">plans to </w:t>
      </w:r>
      <w:r w:rsidRPr="00D74937">
        <w:rPr>
          <w:rFonts w:ascii="Arial" w:hAnsi="Arial" w:cs="Arial"/>
          <w:i/>
          <w:iCs/>
          <w:color w:val="000000" w:themeColor="text1"/>
        </w:rPr>
        <w:t xml:space="preserve">be on maternity leave for the latter part of the Autumn term and the Spring term 24-25. </w:t>
      </w:r>
      <w:r w:rsidR="005021F3">
        <w:rPr>
          <w:rFonts w:ascii="Arial" w:hAnsi="Arial" w:cs="Arial"/>
          <w:i/>
          <w:iCs/>
          <w:color w:val="000000" w:themeColor="text1"/>
        </w:rPr>
        <w:t xml:space="preserve">School </w:t>
      </w:r>
      <w:r w:rsidRPr="00D74937">
        <w:rPr>
          <w:rFonts w:ascii="Arial" w:hAnsi="Arial" w:cs="Arial"/>
          <w:i/>
          <w:iCs/>
          <w:color w:val="000000" w:themeColor="text1"/>
        </w:rPr>
        <w:t xml:space="preserve">DSL/Governor/School Based training and development </w:t>
      </w:r>
      <w:r w:rsidR="005021F3">
        <w:rPr>
          <w:rFonts w:ascii="Arial" w:hAnsi="Arial" w:cs="Arial"/>
          <w:i/>
          <w:iCs/>
          <w:color w:val="000000" w:themeColor="text1"/>
        </w:rPr>
        <w:t>and/</w:t>
      </w:r>
      <w:r w:rsidRPr="00D74937">
        <w:rPr>
          <w:rFonts w:ascii="Arial" w:hAnsi="Arial" w:cs="Arial"/>
          <w:i/>
          <w:iCs/>
          <w:color w:val="000000" w:themeColor="text1"/>
        </w:rPr>
        <w:t xml:space="preserve">or consultancy </w:t>
      </w:r>
      <w:r w:rsidR="005021F3">
        <w:rPr>
          <w:rFonts w:ascii="Arial" w:hAnsi="Arial" w:cs="Arial"/>
          <w:i/>
          <w:iCs/>
          <w:color w:val="000000" w:themeColor="text1"/>
        </w:rPr>
        <w:t xml:space="preserve">delivery will be limited </w:t>
      </w:r>
      <w:r w:rsidRPr="00D74937">
        <w:rPr>
          <w:rFonts w:ascii="Arial" w:hAnsi="Arial" w:cs="Arial"/>
          <w:i/>
          <w:iCs/>
          <w:color w:val="000000" w:themeColor="text1"/>
        </w:rPr>
        <w:t>during this period.</w:t>
      </w:r>
      <w:r w:rsidR="00DB7502">
        <w:rPr>
          <w:rFonts w:ascii="Arial" w:hAnsi="Arial" w:cs="Arial"/>
          <w:i/>
          <w:iCs/>
          <w:color w:val="000000" w:themeColor="text1"/>
        </w:rPr>
        <w:t xml:space="preserve"> CPD Raising Awareness for Schools will continue as below. </w:t>
      </w:r>
      <w:r w:rsidRPr="00D74937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2EE6C59A" w14:textId="77777777" w:rsidR="003608A9" w:rsidRDefault="003608A9" w:rsidP="00D339D2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73A61B9C" w14:textId="2A3ADAC0" w:rsidR="003608A9" w:rsidRPr="00A56C61" w:rsidRDefault="00D339D2" w:rsidP="00A56C61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lang w:val="en-GB" w:eastAsia="en-GB"/>
        </w:rPr>
      </w:pPr>
      <w:r w:rsidRPr="00A56C61">
        <w:rPr>
          <w:rFonts w:ascii="Arial" w:eastAsia="Times New Roman" w:hAnsi="Arial" w:cs="Arial"/>
          <w:lang w:val="en-GB" w:eastAsia="en-GB"/>
        </w:rPr>
        <w:t xml:space="preserve">Jane Parsons </w:t>
      </w:r>
    </w:p>
    <w:p w14:paraId="64865DF4" w14:textId="19E90E7E" w:rsidR="003608A9" w:rsidRPr="00A56C61" w:rsidRDefault="003608A9" w:rsidP="00A56C61">
      <w:pPr>
        <w:pStyle w:val="ListParagraph"/>
        <w:textAlignment w:val="baseline"/>
        <w:rPr>
          <w:rFonts w:ascii="Arial" w:eastAsia="Times New Roman" w:hAnsi="Arial" w:cs="Arial"/>
          <w:lang w:val="en-GB" w:eastAsia="en-GB"/>
        </w:rPr>
      </w:pPr>
      <w:r w:rsidRPr="34478893">
        <w:rPr>
          <w:rFonts w:ascii="Arial" w:eastAsia="Times New Roman" w:hAnsi="Arial" w:cs="Arial"/>
          <w:lang w:val="en-GB" w:eastAsia="en-GB"/>
        </w:rPr>
        <w:t xml:space="preserve">Email: </w:t>
      </w:r>
      <w:hyperlink r:id="rId13">
        <w:r w:rsidR="00D339D2" w:rsidRPr="34478893">
          <w:rPr>
            <w:rStyle w:val="Hyperlink"/>
            <w:rFonts w:ascii="Arial" w:eastAsia="Times New Roman" w:hAnsi="Arial" w:cs="Arial"/>
            <w:lang w:val="en-GB" w:eastAsia="en-GB"/>
          </w:rPr>
          <w:t>Jane.parsons@shropshire.gov.uk</w:t>
        </w:r>
      </w:hyperlink>
    </w:p>
    <w:p w14:paraId="42EF0603" w14:textId="168E07D6" w:rsidR="00D339D2" w:rsidRDefault="00EC70AC" w:rsidP="00A56C61">
      <w:pPr>
        <w:pStyle w:val="ListParagraph"/>
        <w:textAlignment w:val="baseline"/>
        <w:rPr>
          <w:rFonts w:ascii="Arial" w:eastAsia="Times New Roman" w:hAnsi="Arial" w:cs="Arial"/>
          <w:lang w:val="en-GB" w:eastAsia="en-GB"/>
        </w:rPr>
      </w:pPr>
      <w:r w:rsidRPr="00A56C61">
        <w:rPr>
          <w:rFonts w:ascii="Arial" w:eastAsia="Times New Roman" w:hAnsi="Arial" w:cs="Arial"/>
          <w:lang w:val="en-GB" w:eastAsia="en-GB"/>
        </w:rPr>
        <w:t>Phone</w:t>
      </w:r>
      <w:r w:rsidR="003608A9" w:rsidRPr="00A56C61">
        <w:rPr>
          <w:rFonts w:ascii="Arial" w:eastAsia="Times New Roman" w:hAnsi="Arial" w:cs="Arial"/>
          <w:lang w:val="en-GB" w:eastAsia="en-GB"/>
        </w:rPr>
        <w:t xml:space="preserve">: </w:t>
      </w:r>
      <w:r w:rsidR="004439FD" w:rsidRPr="00A56C61">
        <w:rPr>
          <w:rFonts w:ascii="Arial" w:eastAsia="Times New Roman" w:hAnsi="Arial" w:cs="Arial"/>
          <w:lang w:val="en-GB" w:eastAsia="en-GB"/>
        </w:rPr>
        <w:t>01743 254676</w:t>
      </w:r>
    </w:p>
    <w:p w14:paraId="1DCAF0AD" w14:textId="77777777" w:rsidR="00DB7502" w:rsidRPr="00A56C61" w:rsidRDefault="00DB7502" w:rsidP="00A56C61">
      <w:pPr>
        <w:pStyle w:val="ListParagraph"/>
        <w:textAlignment w:val="baseline"/>
        <w:rPr>
          <w:rFonts w:ascii="Arial" w:eastAsia="Times New Roman" w:hAnsi="Arial" w:cs="Arial"/>
          <w:lang w:val="en-GB" w:eastAsia="en-GB"/>
        </w:rPr>
      </w:pPr>
    </w:p>
    <w:p w14:paraId="64FFA9CE" w14:textId="03BE0777" w:rsidR="00D339D2" w:rsidRDefault="00D339D2" w:rsidP="00D339D2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B34F21">
        <w:rPr>
          <w:rFonts w:ascii="Arial" w:eastAsia="Times New Roman" w:hAnsi="Arial" w:cs="Arial"/>
          <w:u w:val="single"/>
          <w:lang w:val="en-GB" w:eastAsia="en-GB"/>
        </w:rPr>
        <w:lastRenderedPageBreak/>
        <w:t>Early Years</w:t>
      </w:r>
      <w:r w:rsidR="00BD073E">
        <w:rPr>
          <w:rFonts w:ascii="Arial" w:eastAsia="Times New Roman" w:hAnsi="Arial" w:cs="Arial"/>
          <w:u w:val="single"/>
          <w:lang w:val="en-GB" w:eastAsia="en-GB"/>
        </w:rPr>
        <w:t xml:space="preserve"> and Childcare</w:t>
      </w:r>
      <w:r w:rsidRPr="00B34F21">
        <w:rPr>
          <w:rFonts w:ascii="Arial" w:eastAsia="Times New Roman" w:hAnsi="Arial" w:cs="Arial"/>
          <w:u w:val="single"/>
          <w:lang w:val="en-GB" w:eastAsia="en-GB"/>
        </w:rPr>
        <w:t xml:space="preserve"> Safeguarding Officer</w:t>
      </w:r>
    </w:p>
    <w:p w14:paraId="609E63AA" w14:textId="042C6AA3" w:rsidR="00BD073E" w:rsidRDefault="00D54134" w:rsidP="00A56C61">
      <w:pPr>
        <w:pStyle w:val="ListParagraph"/>
        <w:numPr>
          <w:ilvl w:val="0"/>
          <w:numId w:val="6"/>
        </w:numPr>
        <w:rPr>
          <w:lang w:eastAsia="en-GB"/>
        </w:rPr>
      </w:pPr>
      <w:r w:rsidRPr="00A56C61">
        <w:rPr>
          <w:rFonts w:ascii="Arial" w:eastAsia="Times New Roman" w:hAnsi="Arial" w:cs="Arial"/>
          <w:lang w:val="en-GB" w:eastAsia="en-GB"/>
        </w:rPr>
        <w:t>Charlotte Percival</w:t>
      </w:r>
      <w:r w:rsidR="00BD073E" w:rsidRPr="00A56C61">
        <w:rPr>
          <w:rFonts w:ascii="Arial" w:eastAsia="Times New Roman" w:hAnsi="Arial" w:cs="Arial"/>
          <w:lang w:val="en-GB" w:eastAsia="en-GB"/>
        </w:rPr>
        <w:t xml:space="preserve"> </w:t>
      </w:r>
    </w:p>
    <w:p w14:paraId="684B89F6" w14:textId="77777777" w:rsidR="00BD073E" w:rsidRPr="00A56C61" w:rsidRDefault="00BD073E" w:rsidP="00A56C61">
      <w:pPr>
        <w:pStyle w:val="ListParagraph"/>
        <w:textAlignment w:val="baseline"/>
        <w:rPr>
          <w:rFonts w:ascii="Arial" w:eastAsia="Times New Roman" w:hAnsi="Arial" w:cs="Arial"/>
          <w:lang w:val="en-GB" w:eastAsia="en-GB"/>
        </w:rPr>
      </w:pPr>
      <w:r w:rsidRPr="00A56C61">
        <w:rPr>
          <w:rFonts w:ascii="Arial" w:eastAsia="Times New Roman" w:hAnsi="Arial" w:cs="Arial"/>
          <w:lang w:val="en-GB" w:eastAsia="en-GB"/>
        </w:rPr>
        <w:t xml:space="preserve">Email: </w:t>
      </w:r>
      <w:hyperlink r:id="rId14" w:history="1">
        <w:r w:rsidR="006044D8" w:rsidRPr="00A56C61">
          <w:rPr>
            <w:rStyle w:val="Hyperlink"/>
            <w:rFonts w:ascii="Arial" w:hAnsi="Arial" w:cs="Arial"/>
          </w:rPr>
          <w:t>Charlotte.Percival@shropshire.gov.uk</w:t>
        </w:r>
      </w:hyperlink>
    </w:p>
    <w:p w14:paraId="3F224324" w14:textId="72F1479E" w:rsidR="00D339D2" w:rsidRPr="00A56C61" w:rsidRDefault="00EC70AC" w:rsidP="00A56C61">
      <w:pPr>
        <w:pStyle w:val="ListParagraph"/>
        <w:textAlignment w:val="baseline"/>
        <w:rPr>
          <w:rFonts w:ascii="Arial" w:eastAsia="Times New Roman" w:hAnsi="Arial" w:cs="Arial"/>
          <w:lang w:val="en-GB" w:eastAsia="en-GB"/>
        </w:rPr>
      </w:pPr>
      <w:r w:rsidRPr="00A56C61">
        <w:rPr>
          <w:rFonts w:ascii="Arial" w:eastAsia="Times New Roman" w:hAnsi="Arial" w:cs="Arial"/>
          <w:lang w:val="en-GB" w:eastAsia="en-GB"/>
        </w:rPr>
        <w:t>Phone</w:t>
      </w:r>
      <w:r w:rsidR="00BD073E" w:rsidRPr="00A56C61">
        <w:rPr>
          <w:rFonts w:ascii="Arial" w:eastAsia="Times New Roman" w:hAnsi="Arial" w:cs="Arial"/>
          <w:lang w:val="en-GB" w:eastAsia="en-GB"/>
        </w:rPr>
        <w:t>:</w:t>
      </w:r>
      <w:r w:rsidR="00D339D2" w:rsidRPr="00A56C61">
        <w:rPr>
          <w:rFonts w:ascii="Arial" w:eastAsia="Times New Roman" w:hAnsi="Arial" w:cs="Arial"/>
          <w:lang w:val="en-GB" w:eastAsia="en-GB"/>
        </w:rPr>
        <w:t xml:space="preserve"> </w:t>
      </w:r>
      <w:r w:rsidR="003473EB" w:rsidRPr="00A56C61">
        <w:rPr>
          <w:rFonts w:ascii="Arial" w:eastAsia="Times New Roman" w:hAnsi="Arial" w:cs="Arial"/>
          <w:lang w:val="en-GB" w:eastAsia="en-GB"/>
        </w:rPr>
        <w:t xml:space="preserve">01743 </w:t>
      </w:r>
      <w:r w:rsidR="006401A4" w:rsidRPr="00A56C61">
        <w:rPr>
          <w:rFonts w:ascii="Arial" w:eastAsia="Times New Roman" w:hAnsi="Arial" w:cs="Arial"/>
          <w:lang w:val="en-GB" w:eastAsia="en-GB"/>
        </w:rPr>
        <w:t>254147</w:t>
      </w:r>
      <w:r w:rsidR="000226B2" w:rsidRPr="00A56C61">
        <w:rPr>
          <w:rFonts w:ascii="Arial" w:eastAsia="Times New Roman" w:hAnsi="Arial" w:cs="Arial"/>
          <w:lang w:val="en-GB" w:eastAsia="en-GB"/>
        </w:rPr>
        <w:t>.</w:t>
      </w:r>
    </w:p>
    <w:p w14:paraId="1493958C" w14:textId="77777777" w:rsidR="00A614D0" w:rsidRDefault="00A614D0" w:rsidP="00D339D2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093F1CA3" w14:textId="77777777" w:rsidR="00EC70AC" w:rsidRDefault="00573E60" w:rsidP="00D406E9">
      <w:pPr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The </w:t>
      </w:r>
      <w:r w:rsidR="00D406E9">
        <w:rPr>
          <w:rFonts w:ascii="Arial" w:eastAsia="Times New Roman" w:hAnsi="Arial" w:cs="Arial"/>
          <w:lang w:val="en-GB" w:eastAsia="en-GB"/>
        </w:rPr>
        <w:t xml:space="preserve">team </w:t>
      </w:r>
      <w:r>
        <w:rPr>
          <w:rFonts w:ascii="Arial" w:eastAsia="Times New Roman" w:hAnsi="Arial" w:cs="Arial"/>
          <w:lang w:val="en-GB" w:eastAsia="en-GB"/>
        </w:rPr>
        <w:t>report</w:t>
      </w:r>
      <w:r w:rsidR="00D406E9">
        <w:rPr>
          <w:rFonts w:ascii="Arial" w:eastAsia="Times New Roman" w:hAnsi="Arial" w:cs="Arial"/>
          <w:lang w:val="en-GB" w:eastAsia="en-GB"/>
        </w:rPr>
        <w:t>s</w:t>
      </w:r>
      <w:r>
        <w:rPr>
          <w:rFonts w:ascii="Arial" w:eastAsia="Times New Roman" w:hAnsi="Arial" w:cs="Arial"/>
          <w:lang w:val="en-GB" w:eastAsia="en-GB"/>
        </w:rPr>
        <w:t xml:space="preserve"> to</w:t>
      </w:r>
      <w:r w:rsidR="00EC70AC">
        <w:rPr>
          <w:rFonts w:ascii="Arial" w:eastAsia="Times New Roman" w:hAnsi="Arial" w:cs="Arial"/>
          <w:lang w:val="en-GB" w:eastAsia="en-GB"/>
        </w:rPr>
        <w:t>:</w:t>
      </w:r>
    </w:p>
    <w:p w14:paraId="0DDEC394" w14:textId="32358344" w:rsidR="00D406E9" w:rsidRPr="00294F6B" w:rsidRDefault="00573E60" w:rsidP="00294F6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lang w:eastAsia="en-GB"/>
        </w:rPr>
      </w:pPr>
      <w:r w:rsidRPr="00294F6B">
        <w:rPr>
          <w:rFonts w:ascii="Arial" w:eastAsia="Times New Roman" w:hAnsi="Arial" w:cs="Arial"/>
          <w:lang w:val="en-GB" w:eastAsia="en-GB"/>
        </w:rPr>
        <w:t xml:space="preserve">Steve Compton: </w:t>
      </w:r>
      <w:r w:rsidR="00A56C61" w:rsidRPr="00294F6B">
        <w:rPr>
          <w:rFonts w:ascii="Arial" w:eastAsia="Times New Roman" w:hAnsi="Arial" w:cs="Arial"/>
          <w:lang w:val="en-GB" w:eastAsia="en-GB"/>
        </w:rPr>
        <w:t xml:space="preserve">Learning and Skills </w:t>
      </w:r>
      <w:r w:rsidRPr="00294F6B">
        <w:rPr>
          <w:rFonts w:ascii="Arial" w:hAnsi="Arial" w:cs="Arial"/>
          <w:color w:val="000000"/>
          <w:lang w:eastAsia="en-GB"/>
        </w:rPr>
        <w:t>Service Manager – Early Years, Schools</w:t>
      </w:r>
      <w:r w:rsidR="00A56C61" w:rsidRPr="00294F6B">
        <w:rPr>
          <w:rFonts w:ascii="Arial" w:hAnsi="Arial" w:cs="Arial"/>
          <w:color w:val="000000"/>
          <w:lang w:eastAsia="en-GB"/>
        </w:rPr>
        <w:t>,</w:t>
      </w:r>
      <w:r w:rsidRPr="00294F6B">
        <w:rPr>
          <w:rFonts w:ascii="Arial" w:hAnsi="Arial" w:cs="Arial"/>
          <w:color w:val="000000"/>
          <w:lang w:eastAsia="en-GB"/>
        </w:rPr>
        <w:t xml:space="preserve"> and FE</w:t>
      </w:r>
      <w:r w:rsidR="00D406E9" w:rsidRPr="00294F6B">
        <w:rPr>
          <w:rFonts w:ascii="Arial" w:hAnsi="Arial" w:cs="Arial"/>
          <w:color w:val="000000"/>
          <w:lang w:eastAsia="en-GB"/>
        </w:rPr>
        <w:t xml:space="preserve"> </w:t>
      </w:r>
    </w:p>
    <w:p w14:paraId="3601AF67" w14:textId="77777777" w:rsidR="00D406E9" w:rsidRPr="00294F6B" w:rsidRDefault="00D406E9" w:rsidP="00294F6B">
      <w:pPr>
        <w:pStyle w:val="ListParagraph"/>
        <w:rPr>
          <w:rFonts w:ascii="Arial" w:hAnsi="Arial" w:cs="Arial"/>
          <w:color w:val="000000"/>
          <w:lang w:eastAsia="en-GB"/>
        </w:rPr>
      </w:pPr>
      <w:r w:rsidRPr="00294F6B">
        <w:rPr>
          <w:rFonts w:ascii="Arial" w:hAnsi="Arial" w:cs="Arial"/>
          <w:color w:val="000000"/>
          <w:lang w:eastAsia="en-GB"/>
        </w:rPr>
        <w:t xml:space="preserve">Email: </w:t>
      </w:r>
      <w:hyperlink r:id="rId15" w:history="1">
        <w:r w:rsidRPr="00294F6B">
          <w:rPr>
            <w:rStyle w:val="Hyperlink"/>
            <w:rFonts w:ascii="Arial" w:hAnsi="Arial" w:cs="Arial"/>
            <w:lang w:eastAsia="en-GB"/>
          </w:rPr>
          <w:t>Steve.Compton@shropshire.gov.uk</w:t>
        </w:r>
      </w:hyperlink>
    </w:p>
    <w:p w14:paraId="79B2C374" w14:textId="77777777" w:rsidR="00D406E9" w:rsidRPr="00294F6B" w:rsidRDefault="00D406E9" w:rsidP="00294F6B">
      <w:pPr>
        <w:pStyle w:val="ListParagraph"/>
        <w:rPr>
          <w:rFonts w:ascii="Arial" w:hAnsi="Arial" w:cs="Arial"/>
          <w:color w:val="000000"/>
          <w:lang w:eastAsia="en-GB"/>
        </w:rPr>
      </w:pPr>
      <w:r w:rsidRPr="00294F6B">
        <w:rPr>
          <w:rFonts w:ascii="Arial" w:hAnsi="Arial" w:cs="Arial"/>
          <w:color w:val="000000"/>
          <w:lang w:eastAsia="en-GB"/>
        </w:rPr>
        <w:t>Phone: 01743 254444</w:t>
      </w:r>
    </w:p>
    <w:p w14:paraId="4E962700" w14:textId="77777777" w:rsidR="00C63BAB" w:rsidRDefault="00C63BAB" w:rsidP="00D406E9">
      <w:pPr>
        <w:rPr>
          <w:rFonts w:ascii="Arial" w:hAnsi="Arial" w:cs="Arial"/>
          <w:color w:val="000000"/>
          <w:lang w:eastAsia="en-GB"/>
        </w:rPr>
      </w:pPr>
    </w:p>
    <w:p w14:paraId="5F9FDBD4" w14:textId="28FC4AE0" w:rsidR="00F54EBF" w:rsidRDefault="00F7236A" w:rsidP="00F54EB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 w:rsidRPr="006A555A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Training</w:t>
      </w:r>
      <w:r w:rsidR="004C29F9" w:rsidRPr="006A555A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 and </w:t>
      </w:r>
      <w:r w:rsidR="00712719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Professional </w:t>
      </w:r>
      <w:r w:rsidR="004C29F9" w:rsidRPr="006A555A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Development</w:t>
      </w:r>
      <w:r w:rsidR="00F54EBF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 xml:space="preserve">: </w:t>
      </w:r>
    </w:p>
    <w:p w14:paraId="1B7E5467" w14:textId="5878A325" w:rsidR="00F54EBF" w:rsidRDefault="00F54EBF" w:rsidP="00F54EB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 xml:space="preserve">Charlotte Percival (Early Years) </w:t>
      </w:r>
    </w:p>
    <w:p w14:paraId="78A2A52A" w14:textId="12C144F0" w:rsidR="00F7236A" w:rsidRPr="006A555A" w:rsidRDefault="00F54EBF" w:rsidP="00F54EB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Emma Harding (Schools)</w:t>
      </w:r>
    </w:p>
    <w:p w14:paraId="5691431A" w14:textId="0C646892" w:rsidR="00832B88" w:rsidRDefault="00F7236A" w:rsidP="00F7236A">
      <w:pPr>
        <w:textAlignment w:val="baseline"/>
        <w:rPr>
          <w:rFonts w:ascii="Arial" w:eastAsia="Times New Roman" w:hAnsi="Arial" w:cs="Arial"/>
          <w:lang w:eastAsia="en-GB"/>
        </w:rPr>
      </w:pPr>
      <w:r w:rsidRPr="749A3984">
        <w:rPr>
          <w:rFonts w:ascii="Arial" w:eastAsia="Times New Roman" w:hAnsi="Arial" w:cs="Arial"/>
          <w:lang w:eastAsia="en-GB"/>
        </w:rPr>
        <w:t>The Safeguarding Training</w:t>
      </w:r>
      <w:r w:rsidR="004C29F9" w:rsidRPr="749A3984">
        <w:rPr>
          <w:rFonts w:ascii="Arial" w:eastAsia="Times New Roman" w:hAnsi="Arial" w:cs="Arial"/>
          <w:lang w:eastAsia="en-GB"/>
        </w:rPr>
        <w:t xml:space="preserve"> and </w:t>
      </w:r>
      <w:r w:rsidR="00712719" w:rsidRPr="749A3984">
        <w:rPr>
          <w:rFonts w:ascii="Arial" w:eastAsia="Times New Roman" w:hAnsi="Arial" w:cs="Arial"/>
          <w:lang w:eastAsia="en-GB"/>
        </w:rPr>
        <w:t xml:space="preserve">Professional </w:t>
      </w:r>
      <w:r w:rsidR="004C29F9" w:rsidRPr="749A3984">
        <w:rPr>
          <w:rFonts w:ascii="Arial" w:eastAsia="Times New Roman" w:hAnsi="Arial" w:cs="Arial"/>
          <w:lang w:eastAsia="en-GB"/>
        </w:rPr>
        <w:t>Development</w:t>
      </w:r>
      <w:r w:rsidRPr="749A3984">
        <w:rPr>
          <w:rFonts w:ascii="Arial" w:eastAsia="Times New Roman" w:hAnsi="Arial" w:cs="Arial"/>
          <w:lang w:eastAsia="en-GB"/>
        </w:rPr>
        <w:t xml:space="preserve"> offer </w:t>
      </w:r>
      <w:r w:rsidR="00013A25" w:rsidRPr="749A3984">
        <w:rPr>
          <w:rFonts w:ascii="Arial" w:eastAsia="Times New Roman" w:hAnsi="Arial" w:cs="Arial"/>
          <w:lang w:eastAsia="en-GB"/>
        </w:rPr>
        <w:t xml:space="preserve">is provided </w:t>
      </w:r>
      <w:r w:rsidR="009E7152" w:rsidRPr="749A3984">
        <w:rPr>
          <w:rFonts w:ascii="Arial" w:eastAsia="Times New Roman" w:hAnsi="Arial" w:cs="Arial"/>
          <w:lang w:eastAsia="en-GB"/>
        </w:rPr>
        <w:t xml:space="preserve">on a traded basis </w:t>
      </w:r>
      <w:r w:rsidR="00013A25" w:rsidRPr="749A3984">
        <w:rPr>
          <w:rFonts w:ascii="Arial" w:eastAsia="Times New Roman" w:hAnsi="Arial" w:cs="Arial"/>
          <w:lang w:eastAsia="en-GB"/>
        </w:rPr>
        <w:t>by Safeguarding Officers</w:t>
      </w:r>
      <w:r w:rsidR="00720BF4" w:rsidRPr="749A3984">
        <w:rPr>
          <w:rFonts w:ascii="Arial" w:eastAsia="Times New Roman" w:hAnsi="Arial" w:cs="Arial"/>
          <w:lang w:eastAsia="en-GB"/>
        </w:rPr>
        <w:t xml:space="preserve">. </w:t>
      </w:r>
      <w:r w:rsidR="00013A25" w:rsidRPr="749A3984">
        <w:rPr>
          <w:rFonts w:ascii="Arial" w:eastAsia="Times New Roman" w:hAnsi="Arial" w:cs="Arial"/>
          <w:lang w:eastAsia="en-GB"/>
        </w:rPr>
        <w:t xml:space="preserve"> </w:t>
      </w:r>
      <w:r w:rsidR="00505F22" w:rsidRPr="749A3984">
        <w:rPr>
          <w:rFonts w:ascii="Arial" w:eastAsia="Times New Roman" w:hAnsi="Arial" w:cs="Arial"/>
          <w:lang w:eastAsia="en-GB"/>
        </w:rPr>
        <w:t xml:space="preserve">It is </w:t>
      </w:r>
      <w:r w:rsidR="00051DCB" w:rsidRPr="749A3984">
        <w:rPr>
          <w:rFonts w:ascii="Arial" w:eastAsia="Times New Roman" w:hAnsi="Arial" w:cs="Arial"/>
          <w:lang w:eastAsia="en-GB"/>
        </w:rPr>
        <w:t xml:space="preserve">in alignment with statutory requirements and local safeguarding arrangements. </w:t>
      </w:r>
      <w:r w:rsidR="00832B88" w:rsidRPr="749A3984">
        <w:rPr>
          <w:rFonts w:ascii="Arial" w:eastAsia="Times New Roman" w:hAnsi="Arial" w:cs="Arial"/>
          <w:lang w:eastAsia="en-GB"/>
        </w:rPr>
        <w:t xml:space="preserve"> </w:t>
      </w:r>
    </w:p>
    <w:p w14:paraId="200EA010" w14:textId="77777777" w:rsidR="00832B88" w:rsidRDefault="00832B88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4D667A26" w14:textId="6BFB5534" w:rsidR="00051DCB" w:rsidRDefault="00051DCB" w:rsidP="00051DCB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34478893">
        <w:rPr>
          <w:rFonts w:ascii="Arial" w:eastAsia="Times New Roman" w:hAnsi="Arial" w:cs="Arial"/>
          <w:lang w:val="en-GB" w:eastAsia="en-GB"/>
        </w:rPr>
        <w:t>To ensure your staff and Governor</w:t>
      </w:r>
      <w:r w:rsidR="47621F1C" w:rsidRPr="34478893">
        <w:rPr>
          <w:rFonts w:ascii="Arial" w:eastAsia="Times New Roman" w:hAnsi="Arial" w:cs="Arial"/>
          <w:lang w:val="en-GB" w:eastAsia="en-GB"/>
        </w:rPr>
        <w:t>s</w:t>
      </w:r>
      <w:r w:rsidRPr="34478893">
        <w:rPr>
          <w:rFonts w:ascii="Arial" w:eastAsia="Times New Roman" w:hAnsi="Arial" w:cs="Arial"/>
          <w:lang w:val="en-GB" w:eastAsia="en-GB"/>
        </w:rPr>
        <w:t xml:space="preserve"> safeguarding training aligns with local arrangements, please also refer to the Shropshire Schools &amp; Early Years Training statement available to view </w:t>
      </w:r>
      <w:hyperlink r:id="rId16" w:history="1">
        <w:r w:rsidRPr="001A21BE">
          <w:rPr>
            <w:rStyle w:val="Hyperlink"/>
            <w:rFonts w:ascii="Arial" w:eastAsia="Times New Roman" w:hAnsi="Arial" w:cs="Arial"/>
            <w:lang w:val="en-GB" w:eastAsia="en-GB"/>
          </w:rPr>
          <w:t>here</w:t>
        </w:r>
      </w:hyperlink>
      <w:r w:rsidRPr="34478893">
        <w:rPr>
          <w:rFonts w:ascii="Arial" w:eastAsia="Times New Roman" w:hAnsi="Arial" w:cs="Arial"/>
          <w:lang w:val="en-GB" w:eastAsia="en-GB"/>
        </w:rPr>
        <w:t>.</w:t>
      </w:r>
    </w:p>
    <w:p w14:paraId="5AC0643F" w14:textId="77777777" w:rsidR="00051DCB" w:rsidRDefault="00051DCB" w:rsidP="00051DCB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52C85EA1" w14:textId="77777777" w:rsidR="00891A55" w:rsidRDefault="00832B88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We can deliver directly </w:t>
      </w:r>
      <w:r w:rsidR="00C35EFE">
        <w:rPr>
          <w:rFonts w:ascii="Arial" w:eastAsia="Times New Roman" w:hAnsi="Arial" w:cs="Arial"/>
          <w:lang w:val="en-GB" w:eastAsia="en-GB"/>
        </w:rPr>
        <w:t>in settings</w:t>
      </w:r>
      <w:r w:rsidR="00F7236A" w:rsidRPr="00F7236A">
        <w:rPr>
          <w:rFonts w:ascii="Arial" w:eastAsia="Times New Roman" w:hAnsi="Arial" w:cs="Arial"/>
          <w:lang w:val="en-GB" w:eastAsia="en-GB"/>
        </w:rPr>
        <w:t xml:space="preserve"> (SBD)</w:t>
      </w:r>
      <w:r w:rsidR="00891A55">
        <w:rPr>
          <w:rFonts w:ascii="Arial" w:eastAsia="Times New Roman" w:hAnsi="Arial" w:cs="Arial"/>
          <w:lang w:val="en-GB" w:eastAsia="en-GB"/>
        </w:rPr>
        <w:t>. For further details and costs visit:</w:t>
      </w:r>
    </w:p>
    <w:p w14:paraId="05F9022B" w14:textId="77777777" w:rsidR="00F25175" w:rsidRDefault="00F25175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hyperlink r:id="rId17" w:history="1">
        <w:r w:rsidRPr="006A24DE">
          <w:rPr>
            <w:rStyle w:val="Hyperlink"/>
            <w:rFonts w:ascii="Arial" w:eastAsia="Times New Roman" w:hAnsi="Arial" w:cs="Arial"/>
            <w:lang w:val="en-GB" w:eastAsia="en-GB"/>
          </w:rPr>
          <w:t>https://www.shropshirelg.net/safeguarding-and-child-protection/safeguarding-team-information-and-services/early-and-schools-training-and-consultancies/</w:t>
        </w:r>
      </w:hyperlink>
      <w:r>
        <w:rPr>
          <w:rFonts w:ascii="Arial" w:eastAsia="Times New Roman" w:hAnsi="Arial" w:cs="Arial"/>
          <w:lang w:val="en-GB" w:eastAsia="en-GB"/>
        </w:rPr>
        <w:t xml:space="preserve"> </w:t>
      </w:r>
      <w:r w:rsidR="00832B88">
        <w:rPr>
          <w:rFonts w:ascii="Arial" w:eastAsia="Times New Roman" w:hAnsi="Arial" w:cs="Arial"/>
          <w:lang w:val="en-GB" w:eastAsia="en-GB"/>
        </w:rPr>
        <w:t xml:space="preserve"> </w:t>
      </w:r>
    </w:p>
    <w:p w14:paraId="4C578113" w14:textId="77777777" w:rsidR="00F25175" w:rsidRDefault="00F25175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7F65C5D9" w14:textId="50668F31" w:rsidR="00710217" w:rsidRPr="00DB7502" w:rsidRDefault="00F25175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T</w:t>
      </w:r>
      <w:r w:rsidR="00832B88">
        <w:rPr>
          <w:rFonts w:ascii="Arial" w:eastAsia="Times New Roman" w:hAnsi="Arial" w:cs="Arial"/>
          <w:lang w:val="en-GB" w:eastAsia="en-GB"/>
        </w:rPr>
        <w:t xml:space="preserve">he CPD </w:t>
      </w:r>
      <w:r w:rsidR="00710217">
        <w:rPr>
          <w:rFonts w:ascii="Arial" w:eastAsia="Times New Roman" w:hAnsi="Arial" w:cs="Arial"/>
          <w:lang w:val="en-GB" w:eastAsia="en-GB"/>
        </w:rPr>
        <w:t>training</w:t>
      </w:r>
      <w:r w:rsidR="00E25278">
        <w:rPr>
          <w:rFonts w:ascii="Arial" w:eastAsia="Times New Roman" w:hAnsi="Arial" w:cs="Arial"/>
          <w:lang w:val="en-GB" w:eastAsia="en-GB"/>
        </w:rPr>
        <w:t xml:space="preserve"> and development</w:t>
      </w:r>
      <w:r w:rsidR="00710217">
        <w:rPr>
          <w:rFonts w:ascii="Arial" w:eastAsia="Times New Roman" w:hAnsi="Arial" w:cs="Arial"/>
          <w:lang w:val="en-GB" w:eastAsia="en-GB"/>
        </w:rPr>
        <w:t xml:space="preserve"> schedule</w:t>
      </w:r>
      <w:r w:rsidR="004044FA">
        <w:rPr>
          <w:rFonts w:ascii="Arial" w:eastAsia="Times New Roman" w:hAnsi="Arial" w:cs="Arial"/>
          <w:lang w:val="en-GB" w:eastAsia="en-GB"/>
        </w:rPr>
        <w:t xml:space="preserve"> (CPD)</w:t>
      </w:r>
      <w:r>
        <w:rPr>
          <w:rFonts w:ascii="Arial" w:eastAsia="Times New Roman" w:hAnsi="Arial" w:cs="Arial"/>
          <w:lang w:val="en-GB" w:eastAsia="en-GB"/>
        </w:rPr>
        <w:t xml:space="preserve">; including costs and </w:t>
      </w:r>
      <w:r w:rsidR="00D92953">
        <w:rPr>
          <w:rFonts w:ascii="Arial" w:eastAsia="Times New Roman" w:hAnsi="Arial" w:cs="Arial"/>
          <w:lang w:val="en-GB" w:eastAsia="en-GB"/>
        </w:rPr>
        <w:t>booking is available a</w:t>
      </w:r>
      <w:r>
        <w:rPr>
          <w:rFonts w:ascii="Arial" w:eastAsia="Times New Roman" w:hAnsi="Arial" w:cs="Arial"/>
          <w:lang w:val="en-GB" w:eastAsia="en-GB"/>
        </w:rPr>
        <w:t>t:</w:t>
      </w:r>
      <w:r w:rsidR="009D60CA">
        <w:rPr>
          <w:rFonts w:ascii="Arial" w:eastAsia="Times New Roman" w:hAnsi="Arial" w:cs="Arial"/>
          <w:lang w:val="en-GB" w:eastAsia="en-GB"/>
        </w:rPr>
        <w:t xml:space="preserve"> </w:t>
      </w:r>
      <w:hyperlink r:id="rId18" w:history="1">
        <w:r w:rsidR="00A20062" w:rsidRPr="006A24DE">
          <w:rPr>
            <w:rStyle w:val="Hyperlink"/>
            <w:rFonts w:ascii="Arial" w:eastAsia="Times New Roman" w:hAnsi="Arial" w:cs="Arial"/>
            <w:lang w:val="en-GB" w:eastAsia="en-GB"/>
          </w:rPr>
          <w:t>https://www.shropshirelg.net/teaching-learning/cpd-schedule-and-booking-information-autumn-term-2024/</w:t>
        </w:r>
      </w:hyperlink>
      <w:r w:rsidR="00A20062">
        <w:rPr>
          <w:rFonts w:ascii="Arial" w:eastAsia="Times New Roman" w:hAnsi="Arial" w:cs="Arial"/>
          <w:lang w:val="en-GB" w:eastAsia="en-GB"/>
        </w:rPr>
        <w:t xml:space="preserve"> .</w:t>
      </w:r>
    </w:p>
    <w:p w14:paraId="0DEA0E78" w14:textId="77777777" w:rsidR="008B672F" w:rsidRDefault="008B672F" w:rsidP="00F7236A">
      <w:pPr>
        <w:textAlignment w:val="baseline"/>
        <w:rPr>
          <w:rFonts w:ascii="Arial" w:eastAsia="Times New Roman" w:hAnsi="Arial" w:cs="Arial"/>
          <w:i/>
          <w:iCs/>
          <w:lang w:val="en-GB" w:eastAsia="en-GB"/>
        </w:rPr>
      </w:pPr>
    </w:p>
    <w:p w14:paraId="6FF422D0" w14:textId="77777777" w:rsidR="008025E9" w:rsidRDefault="008025E9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4111"/>
        <w:gridCol w:w="2694"/>
        <w:gridCol w:w="1711"/>
        <w:gridCol w:w="2541"/>
      </w:tblGrid>
      <w:tr w:rsidR="009D60CA" w14:paraId="477906F3" w14:textId="4ED9419B" w:rsidTr="0021131A">
        <w:tc>
          <w:tcPr>
            <w:tcW w:w="4111" w:type="dxa"/>
            <w:shd w:val="clear" w:color="auto" w:fill="DAEEF3" w:themeFill="accent5" w:themeFillTint="33"/>
          </w:tcPr>
          <w:p w14:paraId="75716767" w14:textId="1964966D" w:rsidR="009D60CA" w:rsidRPr="00051DCB" w:rsidRDefault="009D60CA" w:rsidP="00F7236A">
            <w:pPr>
              <w:textAlignment w:val="baseline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>Training/Development Event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1A98C472" w14:textId="3249EFC7" w:rsidR="009D60CA" w:rsidRPr="00051DCB" w:rsidRDefault="00C35EFE" w:rsidP="00F7236A">
            <w:pPr>
              <w:textAlignment w:val="baseline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GB"/>
              </w:rPr>
              <w:t>Phase</w:t>
            </w:r>
            <w:r w:rsidR="00943E5A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(Early Years, School, College)</w:t>
            </w:r>
          </w:p>
        </w:tc>
        <w:tc>
          <w:tcPr>
            <w:tcW w:w="1711" w:type="dxa"/>
            <w:shd w:val="clear" w:color="auto" w:fill="DAEEF3" w:themeFill="accent5" w:themeFillTint="33"/>
          </w:tcPr>
          <w:p w14:paraId="71B4FDC9" w14:textId="0815B569" w:rsidR="009D60CA" w:rsidRPr="00051DCB" w:rsidRDefault="009D60CA" w:rsidP="00F7236A">
            <w:pPr>
              <w:textAlignment w:val="baseline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>CPD</w:t>
            </w:r>
            <w:r w:rsidR="002965FA"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via </w:t>
            </w:r>
            <w:hyperlink r:id="rId19" w:history="1">
              <w:r w:rsidR="00891A55" w:rsidRPr="00891A55">
                <w:rPr>
                  <w:rStyle w:val="Hyperlink"/>
                  <w:rFonts w:ascii="Arial" w:eastAsia="Times New Roman" w:hAnsi="Arial" w:cs="Arial"/>
                  <w:b/>
                  <w:bCs/>
                  <w:lang w:val="en-GB" w:eastAsia="en-GB"/>
                </w:rPr>
                <w:t>CPD Schedule</w:t>
              </w:r>
            </w:hyperlink>
          </w:p>
        </w:tc>
        <w:tc>
          <w:tcPr>
            <w:tcW w:w="2541" w:type="dxa"/>
            <w:shd w:val="clear" w:color="auto" w:fill="DAEEF3" w:themeFill="accent5" w:themeFillTint="33"/>
          </w:tcPr>
          <w:p w14:paraId="6BC8EFA6" w14:textId="336B1977" w:rsidR="002965FA" w:rsidRPr="00051DCB" w:rsidRDefault="009D60CA" w:rsidP="009C1F64">
            <w:pPr>
              <w:textAlignment w:val="baseline"/>
              <w:rPr>
                <w:b/>
                <w:bCs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>S</w:t>
            </w:r>
            <w:r w:rsidR="00EA05B2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etting </w:t>
            </w:r>
            <w:r w:rsidRPr="00051DCB">
              <w:rPr>
                <w:rFonts w:ascii="Arial" w:hAnsi="Arial" w:cs="Arial"/>
                <w:b/>
                <w:bCs/>
              </w:rPr>
              <w:t>B</w:t>
            </w:r>
            <w:r w:rsidR="00EA05B2">
              <w:rPr>
                <w:rFonts w:ascii="Arial" w:hAnsi="Arial" w:cs="Arial"/>
                <w:b/>
                <w:bCs/>
              </w:rPr>
              <w:t>ased via</w:t>
            </w:r>
          </w:p>
          <w:p w14:paraId="567D4288" w14:textId="5FD77E19" w:rsidR="009C1F64" w:rsidRPr="00051DCB" w:rsidRDefault="009C1F64" w:rsidP="002965FA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>Schools</w:t>
            </w:r>
            <w:r w:rsidR="00CB7C1E">
              <w:rPr>
                <w:rFonts w:ascii="Arial" w:eastAsia="Times New Roman" w:hAnsi="Arial" w:cs="Arial"/>
                <w:b/>
                <w:bCs/>
                <w:lang w:val="en-GB" w:eastAsia="en-GB"/>
              </w:rPr>
              <w:t>:</w:t>
            </w: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Emma Harding </w:t>
            </w:r>
          </w:p>
          <w:p w14:paraId="7FB6BFD4" w14:textId="41ED6A19" w:rsidR="009D60CA" w:rsidRPr="00051DCB" w:rsidRDefault="009C1F64" w:rsidP="002965FA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>Early Years: Charlotte Percival</w:t>
            </w:r>
          </w:p>
        </w:tc>
      </w:tr>
      <w:tr w:rsidR="003315A3" w14:paraId="26B25A61" w14:textId="77777777" w:rsidTr="003315A3">
        <w:tc>
          <w:tcPr>
            <w:tcW w:w="11057" w:type="dxa"/>
            <w:gridSpan w:val="4"/>
            <w:shd w:val="clear" w:color="auto" w:fill="FDE9D9" w:themeFill="accent6" w:themeFillTint="33"/>
          </w:tcPr>
          <w:p w14:paraId="3E4636D5" w14:textId="1AE8A44C" w:rsidR="003315A3" w:rsidRPr="0006330E" w:rsidRDefault="003315A3" w:rsidP="003315A3">
            <w:pPr>
              <w:jc w:val="center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Staff/Volunteers</w:t>
            </w:r>
          </w:p>
        </w:tc>
      </w:tr>
      <w:tr w:rsidR="009C1F64" w14:paraId="5864C5E7" w14:textId="77777777" w:rsidTr="0021131A">
        <w:tc>
          <w:tcPr>
            <w:tcW w:w="4111" w:type="dxa"/>
          </w:tcPr>
          <w:p w14:paraId="0FA20D91" w14:textId="6D74341A" w:rsidR="009C1F64" w:rsidRPr="0006330E" w:rsidRDefault="009C1F64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06330E">
              <w:rPr>
                <w:rFonts w:ascii="Arial" w:eastAsia="Times New Roman" w:hAnsi="Arial" w:cs="Arial"/>
                <w:lang w:val="en-GB" w:eastAsia="en-GB"/>
              </w:rPr>
              <w:t xml:space="preserve">Raising Awareness in Safeguarding and Protecting Children </w:t>
            </w:r>
          </w:p>
        </w:tc>
        <w:tc>
          <w:tcPr>
            <w:tcW w:w="2694" w:type="dxa"/>
          </w:tcPr>
          <w:p w14:paraId="56EF1ACA" w14:textId="2F536D4B" w:rsidR="009C1F64" w:rsidRPr="0006330E" w:rsidRDefault="00943E5A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All</w:t>
            </w:r>
            <w:r w:rsidR="004B6E82" w:rsidRPr="00063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</w:tcPr>
          <w:p w14:paraId="2DE38A2E" w14:textId="6B2BB980" w:rsidR="009C1F64" w:rsidRPr="0006330E" w:rsidRDefault="009C1F64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06330E">
              <w:rPr>
                <w:rFonts w:ascii="Arial" w:eastAsia="Times New Roman" w:hAnsi="Arial" w:cs="Arial"/>
                <w:lang w:val="en-GB" w:eastAsia="en-GB"/>
              </w:rPr>
              <w:t>Y</w:t>
            </w:r>
            <w:r w:rsidRPr="0006330E">
              <w:rPr>
                <w:rFonts w:ascii="Arial" w:hAnsi="Arial" w:cs="Arial"/>
              </w:rPr>
              <w:t xml:space="preserve">es: 3 courses </w:t>
            </w:r>
            <w:r w:rsidR="00E80A03">
              <w:rPr>
                <w:rFonts w:ascii="Arial" w:hAnsi="Arial" w:cs="Arial"/>
              </w:rPr>
              <w:t>available</w:t>
            </w:r>
            <w:r w:rsidRPr="0006330E">
              <w:rPr>
                <w:rFonts w:ascii="Arial" w:hAnsi="Arial" w:cs="Arial"/>
              </w:rPr>
              <w:t xml:space="preserve"> each term</w:t>
            </w:r>
          </w:p>
        </w:tc>
        <w:tc>
          <w:tcPr>
            <w:tcW w:w="2541" w:type="dxa"/>
          </w:tcPr>
          <w:p w14:paraId="0D38D58A" w14:textId="3318EECA" w:rsidR="009C1F64" w:rsidRPr="0006330E" w:rsidRDefault="009C1F64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06330E">
              <w:rPr>
                <w:rFonts w:ascii="Arial" w:eastAsia="Times New Roman" w:hAnsi="Arial" w:cs="Arial"/>
                <w:lang w:val="en-GB" w:eastAsia="en-GB"/>
              </w:rPr>
              <w:t>Y</w:t>
            </w:r>
            <w:r w:rsidRPr="0006330E">
              <w:rPr>
                <w:rFonts w:ascii="Arial" w:hAnsi="Arial" w:cs="Arial"/>
              </w:rPr>
              <w:t>es</w:t>
            </w:r>
            <w:r w:rsidR="006303D3" w:rsidRPr="0006330E">
              <w:rPr>
                <w:rFonts w:ascii="Arial" w:hAnsi="Arial" w:cs="Arial"/>
              </w:rPr>
              <w:t>: whole setting</w:t>
            </w:r>
            <w:r w:rsidR="0021131A" w:rsidRPr="0006330E">
              <w:rPr>
                <w:rFonts w:ascii="Arial" w:hAnsi="Arial" w:cs="Arial"/>
              </w:rPr>
              <w:t>. Either online or in person</w:t>
            </w:r>
          </w:p>
        </w:tc>
      </w:tr>
      <w:tr w:rsidR="003315A3" w14:paraId="517F9EBC" w14:textId="77777777" w:rsidTr="003315A3">
        <w:tc>
          <w:tcPr>
            <w:tcW w:w="11057" w:type="dxa"/>
            <w:gridSpan w:val="4"/>
            <w:shd w:val="clear" w:color="auto" w:fill="FDE9D9" w:themeFill="accent6" w:themeFillTint="33"/>
          </w:tcPr>
          <w:p w14:paraId="27A71FE7" w14:textId="423336B1" w:rsidR="003315A3" w:rsidRDefault="003315A3" w:rsidP="003315A3">
            <w:pPr>
              <w:jc w:val="center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Designated (including Deputy) Safeguarding Leads</w:t>
            </w:r>
          </w:p>
        </w:tc>
      </w:tr>
      <w:tr w:rsidR="00137FED" w14:paraId="18A2ADEF" w14:textId="77777777" w:rsidTr="0021131A">
        <w:tc>
          <w:tcPr>
            <w:tcW w:w="4111" w:type="dxa"/>
          </w:tcPr>
          <w:p w14:paraId="2B892370" w14:textId="77777777" w:rsidR="0021131A" w:rsidRDefault="00137FED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F7236A">
              <w:rPr>
                <w:rFonts w:ascii="Arial" w:eastAsia="Times New Roman" w:hAnsi="Arial" w:cs="Arial"/>
                <w:lang w:val="en-GB" w:eastAsia="en-GB"/>
              </w:rPr>
              <w:lastRenderedPageBreak/>
              <w:t xml:space="preserve">Designated Safeguarding </w:t>
            </w:r>
            <w:r>
              <w:rPr>
                <w:rFonts w:ascii="Arial" w:eastAsia="Times New Roman" w:hAnsi="Arial" w:cs="Arial"/>
                <w:lang w:val="en-GB" w:eastAsia="en-GB"/>
              </w:rPr>
              <w:t>L</w:t>
            </w:r>
            <w:r w:rsidRPr="00F7236A">
              <w:rPr>
                <w:rFonts w:ascii="Arial" w:eastAsia="Times New Roman" w:hAnsi="Arial" w:cs="Arial"/>
                <w:lang w:val="en-GB" w:eastAsia="en-GB"/>
              </w:rPr>
              <w:t>ead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Training </w:t>
            </w:r>
          </w:p>
          <w:p w14:paraId="7D8E4AF6" w14:textId="12F629B6" w:rsidR="00137FED" w:rsidRPr="0006330E" w:rsidRDefault="00137FED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06330E">
              <w:rPr>
                <w:rFonts w:ascii="Arial" w:hAnsi="Arial" w:cs="Arial"/>
              </w:rPr>
              <w:t>(</w:t>
            </w:r>
            <w:r w:rsidR="00E80A03">
              <w:rPr>
                <w:rFonts w:ascii="Arial" w:hAnsi="Arial" w:cs="Arial"/>
              </w:rPr>
              <w:t xml:space="preserve">Separate </w:t>
            </w:r>
            <w:r w:rsidRPr="0006330E">
              <w:rPr>
                <w:rFonts w:ascii="Arial" w:hAnsi="Arial" w:cs="Arial"/>
              </w:rPr>
              <w:t>Newly appointed and Refresher courses)</w:t>
            </w:r>
          </w:p>
        </w:tc>
        <w:tc>
          <w:tcPr>
            <w:tcW w:w="2694" w:type="dxa"/>
          </w:tcPr>
          <w:p w14:paraId="56DEC723" w14:textId="2B19BB63" w:rsidR="00137FED" w:rsidRDefault="007718C2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Separate for </w:t>
            </w:r>
            <w:r w:rsidR="006303D3">
              <w:rPr>
                <w:rFonts w:ascii="Arial" w:eastAsia="Times New Roman" w:hAnsi="Arial" w:cs="Arial"/>
                <w:lang w:val="en-GB" w:eastAsia="en-GB"/>
              </w:rPr>
              <w:t>Early Years and School</w:t>
            </w:r>
            <w:r w:rsidR="006E2FCA">
              <w:rPr>
                <w:rFonts w:ascii="Arial" w:eastAsia="Times New Roman" w:hAnsi="Arial" w:cs="Arial"/>
                <w:lang w:val="en-GB" w:eastAsia="en-GB"/>
              </w:rPr>
              <w:t>/Colleges.</w:t>
            </w:r>
          </w:p>
        </w:tc>
        <w:tc>
          <w:tcPr>
            <w:tcW w:w="1711" w:type="dxa"/>
          </w:tcPr>
          <w:p w14:paraId="3B8A68A6" w14:textId="79BD276D" w:rsidR="00137FED" w:rsidRDefault="007718C2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Yes: </w:t>
            </w:r>
            <w:r w:rsidR="003E4F13">
              <w:rPr>
                <w:rFonts w:ascii="Arial" w:eastAsia="Times New Roman" w:hAnsi="Arial" w:cs="Arial"/>
                <w:lang w:val="en-GB" w:eastAsia="en-GB"/>
              </w:rPr>
              <w:t>Termly</w:t>
            </w:r>
            <w:r w:rsidR="006E2FCA">
              <w:rPr>
                <w:rFonts w:ascii="Arial" w:eastAsia="Times New Roman" w:hAnsi="Arial" w:cs="Arial"/>
                <w:lang w:val="en-GB" w:eastAsia="en-GB"/>
              </w:rPr>
              <w:t xml:space="preserve"> (3 sessions</w:t>
            </w:r>
            <w:r w:rsidR="00BE0DD5">
              <w:rPr>
                <w:rFonts w:ascii="Arial" w:eastAsia="Times New Roman" w:hAnsi="Arial" w:cs="Arial"/>
                <w:lang w:val="en-GB" w:eastAsia="en-GB"/>
              </w:rPr>
              <w:t xml:space="preserve"> per course</w:t>
            </w:r>
            <w:r w:rsidR="006E2FCA">
              <w:rPr>
                <w:rFonts w:ascii="Arial" w:eastAsia="Times New Roman" w:hAnsi="Arial" w:cs="Arial"/>
                <w:lang w:val="en-GB" w:eastAsia="en-GB"/>
              </w:rPr>
              <w:t>)</w:t>
            </w:r>
          </w:p>
        </w:tc>
        <w:tc>
          <w:tcPr>
            <w:tcW w:w="2541" w:type="dxa"/>
          </w:tcPr>
          <w:p w14:paraId="47DD8777" w14:textId="09F429DB" w:rsidR="00137FED" w:rsidRDefault="003E4F13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Yes: for 10+ staff. </w:t>
            </w:r>
            <w:r w:rsidR="0021131A">
              <w:rPr>
                <w:rFonts w:ascii="Arial" w:eastAsia="Times New Roman" w:hAnsi="Arial" w:cs="Arial"/>
                <w:lang w:val="en-GB" w:eastAsia="en-GB"/>
              </w:rPr>
              <w:t>Either online or in person</w:t>
            </w:r>
          </w:p>
        </w:tc>
      </w:tr>
      <w:tr w:rsidR="005A37E3" w14:paraId="28A09516" w14:textId="77777777" w:rsidTr="0021131A">
        <w:tc>
          <w:tcPr>
            <w:tcW w:w="4111" w:type="dxa"/>
          </w:tcPr>
          <w:p w14:paraId="7C37963D" w14:textId="29A51561" w:rsidR="005A37E3" w:rsidRDefault="005A37E3" w:rsidP="005A37E3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Safeguarding Lead Network Meetings</w:t>
            </w:r>
          </w:p>
        </w:tc>
        <w:tc>
          <w:tcPr>
            <w:tcW w:w="2694" w:type="dxa"/>
          </w:tcPr>
          <w:p w14:paraId="7B8B9506" w14:textId="7426448F" w:rsidR="005A37E3" w:rsidRDefault="005A37E3" w:rsidP="005A37E3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Separate Networks for Early Years and School</w:t>
            </w:r>
            <w:r w:rsidR="00BE0DD5">
              <w:rPr>
                <w:rFonts w:ascii="Arial" w:eastAsia="Times New Roman" w:hAnsi="Arial" w:cs="Arial"/>
                <w:lang w:val="en-GB" w:eastAsia="en-GB"/>
              </w:rPr>
              <w:t>/Colleges.</w:t>
            </w:r>
          </w:p>
        </w:tc>
        <w:tc>
          <w:tcPr>
            <w:tcW w:w="1711" w:type="dxa"/>
          </w:tcPr>
          <w:p w14:paraId="34E0F28E" w14:textId="406660DF" w:rsidR="005A37E3" w:rsidRDefault="005A37E3" w:rsidP="005A37E3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Yes: Termly</w:t>
            </w:r>
          </w:p>
        </w:tc>
        <w:tc>
          <w:tcPr>
            <w:tcW w:w="2541" w:type="dxa"/>
          </w:tcPr>
          <w:p w14:paraId="34C5F04D" w14:textId="329F2C32" w:rsidR="005A37E3" w:rsidRDefault="005A37E3" w:rsidP="005A37E3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  <w:tr w:rsidR="00EA05B2" w14:paraId="342D2FE9" w14:textId="77777777" w:rsidTr="00EA05B2">
        <w:tc>
          <w:tcPr>
            <w:tcW w:w="11057" w:type="dxa"/>
            <w:gridSpan w:val="4"/>
            <w:shd w:val="clear" w:color="auto" w:fill="FDE9D9" w:themeFill="accent6" w:themeFillTint="33"/>
          </w:tcPr>
          <w:p w14:paraId="76805441" w14:textId="0648197B" w:rsidR="00EA05B2" w:rsidRDefault="00EA05B2" w:rsidP="00EA05B2">
            <w:pPr>
              <w:jc w:val="center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Governors/Trustees/Committee Members</w:t>
            </w:r>
          </w:p>
        </w:tc>
      </w:tr>
      <w:tr w:rsidR="003E4F13" w14:paraId="426D55CE" w14:textId="77777777" w:rsidTr="0021131A">
        <w:tc>
          <w:tcPr>
            <w:tcW w:w="4111" w:type="dxa"/>
          </w:tcPr>
          <w:p w14:paraId="50EDA489" w14:textId="7B3184DB" w:rsidR="003E4F13" w:rsidRPr="00F7236A" w:rsidRDefault="0021131A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School Governor/Trustee (including </w:t>
            </w:r>
            <w:r w:rsidR="00505F22">
              <w:rPr>
                <w:rFonts w:ascii="Arial" w:eastAsia="Times New Roman" w:hAnsi="Arial" w:cs="Arial"/>
                <w:lang w:val="en-GB" w:eastAsia="en-GB"/>
              </w:rPr>
              <w:t>New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Safeguarding Link Governor) Safeguarding Training</w:t>
            </w:r>
          </w:p>
        </w:tc>
        <w:tc>
          <w:tcPr>
            <w:tcW w:w="2694" w:type="dxa"/>
          </w:tcPr>
          <w:p w14:paraId="47CDEF04" w14:textId="67E14D4F" w:rsidR="003E4F13" w:rsidRDefault="002965FA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School</w:t>
            </w:r>
            <w:r w:rsidR="00591CB1">
              <w:rPr>
                <w:rFonts w:ascii="Arial" w:eastAsia="Times New Roman" w:hAnsi="Arial" w:cs="Arial"/>
                <w:lang w:val="en-GB" w:eastAsia="en-GB"/>
              </w:rPr>
              <w:t xml:space="preserve"> Governors/Trustees</w:t>
            </w:r>
          </w:p>
        </w:tc>
        <w:tc>
          <w:tcPr>
            <w:tcW w:w="1711" w:type="dxa"/>
          </w:tcPr>
          <w:p w14:paraId="42573EB9" w14:textId="2E0B85F1" w:rsidR="003E4F13" w:rsidRDefault="00591CB1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Yes: Termly</w:t>
            </w:r>
          </w:p>
        </w:tc>
        <w:tc>
          <w:tcPr>
            <w:tcW w:w="2541" w:type="dxa"/>
          </w:tcPr>
          <w:p w14:paraId="280E29FB" w14:textId="2DBEF3AA" w:rsidR="003E4F13" w:rsidRDefault="00233A82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Whole school: </w:t>
            </w:r>
            <w:r w:rsidR="00591CB1">
              <w:rPr>
                <w:rFonts w:ascii="Arial" w:eastAsia="Times New Roman" w:hAnsi="Arial" w:cs="Arial"/>
                <w:lang w:val="en-GB" w:eastAsia="en-GB"/>
              </w:rPr>
              <w:t xml:space="preserve">On </w:t>
            </w:r>
            <w:r>
              <w:rPr>
                <w:rFonts w:ascii="Arial" w:eastAsia="Times New Roman" w:hAnsi="Arial" w:cs="Arial"/>
                <w:lang w:val="en-GB" w:eastAsia="en-GB"/>
              </w:rPr>
              <w:t>request, capacity dependant.</w:t>
            </w:r>
          </w:p>
        </w:tc>
      </w:tr>
      <w:tr w:rsidR="0074048D" w14:paraId="7406396C" w14:textId="77777777" w:rsidTr="0021131A">
        <w:tc>
          <w:tcPr>
            <w:tcW w:w="4111" w:type="dxa"/>
          </w:tcPr>
          <w:p w14:paraId="02A1AE6C" w14:textId="2E81F45D" w:rsidR="0074048D" w:rsidRDefault="0074048D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School Safeguarding Link Governor Briefings</w:t>
            </w:r>
          </w:p>
        </w:tc>
        <w:tc>
          <w:tcPr>
            <w:tcW w:w="2694" w:type="dxa"/>
          </w:tcPr>
          <w:p w14:paraId="0FAD2839" w14:textId="36B8B732" w:rsidR="0074048D" w:rsidRDefault="0074048D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School Safeguarding Link Governors/Trustees</w:t>
            </w:r>
          </w:p>
        </w:tc>
        <w:tc>
          <w:tcPr>
            <w:tcW w:w="1711" w:type="dxa"/>
          </w:tcPr>
          <w:p w14:paraId="00ECD506" w14:textId="1DE929FA" w:rsidR="0074048D" w:rsidRDefault="0074048D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Yes: Bi-Termly</w:t>
            </w:r>
          </w:p>
        </w:tc>
        <w:tc>
          <w:tcPr>
            <w:tcW w:w="2541" w:type="dxa"/>
          </w:tcPr>
          <w:p w14:paraId="18B50825" w14:textId="789B0C6F" w:rsidR="0074048D" w:rsidRDefault="00F75F51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  <w:tr w:rsidR="006A51FC" w14:paraId="326D645E" w14:textId="77777777" w:rsidTr="0021131A">
        <w:tc>
          <w:tcPr>
            <w:tcW w:w="4111" w:type="dxa"/>
          </w:tcPr>
          <w:p w14:paraId="05C780A1" w14:textId="6F4C2EC4" w:rsidR="006A51FC" w:rsidRDefault="006A51FC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Early Years Committee Member Safeguarding Training</w:t>
            </w:r>
          </w:p>
        </w:tc>
        <w:tc>
          <w:tcPr>
            <w:tcW w:w="2694" w:type="dxa"/>
          </w:tcPr>
          <w:p w14:paraId="519E4CEC" w14:textId="7BD0D6B6" w:rsidR="006A51FC" w:rsidRDefault="006A51FC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Early Years Committee Members</w:t>
            </w:r>
          </w:p>
        </w:tc>
        <w:tc>
          <w:tcPr>
            <w:tcW w:w="1711" w:type="dxa"/>
          </w:tcPr>
          <w:p w14:paraId="40F9C88F" w14:textId="5368E48A" w:rsidR="006A51FC" w:rsidRDefault="006A51FC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Yes: Termly</w:t>
            </w:r>
          </w:p>
        </w:tc>
        <w:tc>
          <w:tcPr>
            <w:tcW w:w="2541" w:type="dxa"/>
          </w:tcPr>
          <w:p w14:paraId="498FF316" w14:textId="7855951D" w:rsidR="006A51FC" w:rsidRDefault="00F75F51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</w:tbl>
    <w:p w14:paraId="00332CF8" w14:textId="77777777" w:rsidR="00C63BAB" w:rsidRDefault="00C63BAB" w:rsidP="00C63BAB">
      <w:pPr>
        <w:shd w:val="clear" w:color="auto" w:fill="FFFFFF" w:themeFill="background1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</w:p>
    <w:p w14:paraId="20ACC37A" w14:textId="77777777" w:rsidR="00A24CCD" w:rsidRDefault="00A24CCD" w:rsidP="00C63BAB">
      <w:pPr>
        <w:shd w:val="clear" w:color="auto" w:fill="FFFFFF" w:themeFill="background1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</w:p>
    <w:p w14:paraId="4C72C76B" w14:textId="71630E94" w:rsidR="00B30CBE" w:rsidRDefault="00F7236A" w:rsidP="00B30CBE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00EE3890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Consultancies</w:t>
      </w:r>
    </w:p>
    <w:p w14:paraId="207FEE94" w14:textId="77777777" w:rsidR="00B30CBE" w:rsidRDefault="00B30CBE" w:rsidP="00B30CBE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 w:rsidRPr="00B30CBE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Charlotte Percival (Early Years)</w:t>
      </w:r>
    </w:p>
    <w:p w14:paraId="6F7EEC28" w14:textId="6FCCD7CE" w:rsidR="009001D4" w:rsidRPr="00EE3890" w:rsidRDefault="00B30CBE" w:rsidP="00B30CBE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B30CBE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Emma Harding (Schools)</w:t>
      </w:r>
    </w:p>
    <w:p w14:paraId="7AA7AFFB" w14:textId="5261080E" w:rsidR="00F7236A" w:rsidRPr="00F7236A" w:rsidRDefault="00F7236A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F7236A">
        <w:rPr>
          <w:rFonts w:ascii="Arial" w:eastAsia="Times New Roman" w:hAnsi="Arial" w:cs="Arial"/>
          <w:lang w:val="en-GB" w:eastAsia="en-GB"/>
        </w:rPr>
        <w:t> </w:t>
      </w:r>
    </w:p>
    <w:p w14:paraId="36B915B0" w14:textId="34521A2F" w:rsidR="00484C25" w:rsidRDefault="00120ABF" w:rsidP="00484C25">
      <w:pPr>
        <w:rPr>
          <w:rStyle w:val="normaltextrun"/>
          <w:rFonts w:ascii="Arial" w:hAnsi="Arial" w:cs="Arial"/>
        </w:rPr>
      </w:pPr>
      <w:r w:rsidRPr="00F7444A">
        <w:rPr>
          <w:rStyle w:val="normaltextrun"/>
          <w:rFonts w:ascii="Arial" w:hAnsi="Arial" w:cs="Arial"/>
        </w:rPr>
        <w:t xml:space="preserve">Safeguarding consultancies </w:t>
      </w:r>
      <w:r w:rsidR="00AA46B1" w:rsidRPr="00F7444A">
        <w:rPr>
          <w:rStyle w:val="normaltextrun"/>
          <w:rFonts w:ascii="Arial" w:hAnsi="Arial" w:cs="Arial"/>
        </w:rPr>
        <w:t>can be</w:t>
      </w:r>
      <w:r w:rsidRPr="00F7444A">
        <w:rPr>
          <w:rStyle w:val="normaltextrun"/>
          <w:rFonts w:ascii="Arial" w:hAnsi="Arial" w:cs="Arial"/>
        </w:rPr>
        <w:t xml:space="preserve"> undertaken by Safeguarding Officers</w:t>
      </w:r>
      <w:r w:rsidR="003F4857" w:rsidRPr="003F4857">
        <w:rPr>
          <w:rStyle w:val="normaltextrun"/>
          <w:rFonts w:ascii="Arial" w:hAnsi="Arial" w:cs="Arial"/>
        </w:rPr>
        <w:t xml:space="preserve"> </w:t>
      </w:r>
      <w:r w:rsidR="003F4857" w:rsidRPr="00F7444A">
        <w:rPr>
          <w:rStyle w:val="normaltextrun"/>
          <w:rFonts w:ascii="Arial" w:hAnsi="Arial" w:cs="Arial"/>
        </w:rPr>
        <w:t>for</w:t>
      </w:r>
      <w:r w:rsidR="00376E1B">
        <w:rPr>
          <w:rStyle w:val="normaltextrun"/>
          <w:rFonts w:ascii="Arial" w:hAnsi="Arial" w:cs="Arial"/>
        </w:rPr>
        <w:t xml:space="preserve"> both</w:t>
      </w:r>
      <w:r w:rsidR="003F4857" w:rsidRPr="00F7444A">
        <w:rPr>
          <w:rStyle w:val="normaltextrun"/>
          <w:rFonts w:ascii="Arial" w:hAnsi="Arial" w:cs="Arial"/>
        </w:rPr>
        <w:t xml:space="preserve"> schools and early years setting</w:t>
      </w:r>
      <w:r w:rsidR="003F4857">
        <w:rPr>
          <w:rStyle w:val="normaltextrun"/>
          <w:rFonts w:ascii="Arial" w:hAnsi="Arial" w:cs="Arial"/>
        </w:rPr>
        <w:t>s</w:t>
      </w:r>
      <w:r w:rsidRPr="00F7444A">
        <w:rPr>
          <w:rStyle w:val="normaltextrun"/>
          <w:rFonts w:ascii="Arial" w:hAnsi="Arial" w:cs="Arial"/>
        </w:rPr>
        <w:t>.</w:t>
      </w:r>
      <w:r w:rsidR="009318D9" w:rsidRPr="00F7444A">
        <w:rPr>
          <w:rStyle w:val="normaltextrun"/>
          <w:rFonts w:ascii="Arial" w:hAnsi="Arial" w:cs="Arial"/>
        </w:rPr>
        <w:t xml:space="preserve"> </w:t>
      </w:r>
      <w:r w:rsidRPr="00F7444A">
        <w:rPr>
          <w:rStyle w:val="normaltextrun"/>
          <w:rFonts w:ascii="Arial" w:hAnsi="Arial" w:cs="Arial"/>
        </w:rPr>
        <w:t xml:space="preserve"> </w:t>
      </w:r>
      <w:r w:rsidR="00484C25" w:rsidRPr="00F7444A">
        <w:rPr>
          <w:rStyle w:val="normaltextrun"/>
          <w:rFonts w:ascii="Arial" w:hAnsi="Arial" w:cs="Arial"/>
        </w:rPr>
        <w:t xml:space="preserve">This is a traded offer through the </w:t>
      </w:r>
      <w:r w:rsidR="00C55291" w:rsidRPr="00F7444A">
        <w:rPr>
          <w:rStyle w:val="normaltextrun"/>
          <w:rFonts w:ascii="Arial" w:hAnsi="Arial" w:cs="Arial"/>
        </w:rPr>
        <w:t>Setting</w:t>
      </w:r>
      <w:r w:rsidR="00484C25" w:rsidRPr="00F7444A">
        <w:rPr>
          <w:rStyle w:val="normaltextrun"/>
          <w:rFonts w:ascii="Arial" w:hAnsi="Arial" w:cs="Arial"/>
        </w:rPr>
        <w:t xml:space="preserve"> Based Development Offer. </w:t>
      </w:r>
      <w:r w:rsidR="00543C74" w:rsidRPr="00F7444A">
        <w:rPr>
          <w:rStyle w:val="normaltextrun"/>
          <w:rFonts w:ascii="Arial" w:hAnsi="Arial" w:cs="Arial"/>
        </w:rPr>
        <w:t xml:space="preserve">Further information about the consultancy offer can be </w:t>
      </w:r>
      <w:r w:rsidR="00543C74" w:rsidRPr="00B2271A">
        <w:rPr>
          <w:rStyle w:val="normaltextrun"/>
          <w:rFonts w:ascii="Arial" w:hAnsi="Arial" w:cs="Arial"/>
        </w:rPr>
        <w:t xml:space="preserve">found </w:t>
      </w:r>
      <w:hyperlink r:id="rId20" w:history="1">
        <w:r w:rsidR="00543C74" w:rsidRPr="00B2271A">
          <w:rPr>
            <w:rStyle w:val="Hyperlink"/>
            <w:rFonts w:ascii="Arial" w:hAnsi="Arial" w:cs="Arial"/>
          </w:rPr>
          <w:t>here</w:t>
        </w:r>
      </w:hyperlink>
      <w:r w:rsidR="00543C74" w:rsidRPr="00141F1D">
        <w:rPr>
          <w:rStyle w:val="normaltextrun"/>
          <w:rFonts w:ascii="Arial" w:hAnsi="Arial" w:cs="Arial"/>
        </w:rPr>
        <w:t>.</w:t>
      </w:r>
      <w:r w:rsidR="00543C74" w:rsidRPr="00F7444A">
        <w:rPr>
          <w:rStyle w:val="normaltextrun"/>
          <w:rFonts w:ascii="Arial" w:hAnsi="Arial" w:cs="Arial"/>
        </w:rPr>
        <w:t xml:space="preserve"> </w:t>
      </w:r>
      <w:r w:rsidR="000713A7">
        <w:rPr>
          <w:rStyle w:val="normaltextrun"/>
          <w:rFonts w:ascii="Arial" w:hAnsi="Arial" w:cs="Arial"/>
        </w:rPr>
        <w:t xml:space="preserve">Please contact lead officers to arrange or discuss further. </w:t>
      </w:r>
    </w:p>
    <w:p w14:paraId="4F9FC3A8" w14:textId="77777777" w:rsidR="00120ABF" w:rsidRPr="003E3455" w:rsidRDefault="00120ABF" w:rsidP="00484C25">
      <w:pPr>
        <w:rPr>
          <w:rFonts w:ascii="Arial" w:hAnsi="Arial" w:cs="Arial"/>
        </w:rPr>
      </w:pPr>
    </w:p>
    <w:p w14:paraId="6B13FA91" w14:textId="53945156" w:rsidR="00F7236A" w:rsidRPr="00B523A7" w:rsidRDefault="003E01C3" w:rsidP="00737598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Template </w:t>
      </w:r>
      <w:r w:rsidR="00F03D8F" w:rsidRPr="00B523A7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Polici</w:t>
      </w:r>
      <w:r w:rsidR="007B3086" w:rsidRPr="00B523A7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es and Guidance</w:t>
      </w:r>
    </w:p>
    <w:p w14:paraId="1F1B897D" w14:textId="77777777" w:rsidR="009001D4" w:rsidRPr="00F7236A" w:rsidRDefault="009001D4" w:rsidP="00F7236A">
      <w:pPr>
        <w:textAlignment w:val="baseline"/>
        <w:rPr>
          <w:rFonts w:ascii="Arial" w:eastAsia="Times New Roman" w:hAnsi="Arial" w:cs="Arial"/>
          <w:color w:val="002060"/>
          <w:lang w:val="en-GB" w:eastAsia="en-GB"/>
        </w:rPr>
      </w:pPr>
    </w:p>
    <w:p w14:paraId="488BAA7D" w14:textId="752DBF23" w:rsidR="00173172" w:rsidRDefault="00F7236A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F7236A">
        <w:rPr>
          <w:rFonts w:ascii="Arial" w:eastAsia="Times New Roman" w:hAnsi="Arial" w:cs="Arial"/>
          <w:lang w:val="en-GB" w:eastAsia="en-GB"/>
        </w:rPr>
        <w:t xml:space="preserve">The </w:t>
      </w:r>
      <w:r w:rsidR="00C63BAB">
        <w:rPr>
          <w:rFonts w:ascii="Arial" w:eastAsia="Times New Roman" w:hAnsi="Arial" w:cs="Arial"/>
          <w:lang w:val="en-GB" w:eastAsia="en-GB"/>
        </w:rPr>
        <w:t>Safeguarding Team</w:t>
      </w:r>
      <w:r w:rsidRPr="00F7236A">
        <w:rPr>
          <w:rFonts w:ascii="Arial" w:eastAsia="Times New Roman" w:hAnsi="Arial" w:cs="Arial"/>
          <w:lang w:val="en-GB" w:eastAsia="en-GB"/>
        </w:rPr>
        <w:t xml:space="preserve"> </w:t>
      </w:r>
      <w:r w:rsidR="00C63BAB">
        <w:rPr>
          <w:rFonts w:ascii="Arial" w:eastAsia="Times New Roman" w:hAnsi="Arial" w:cs="Arial"/>
          <w:lang w:val="en-GB" w:eastAsia="en-GB"/>
        </w:rPr>
        <w:t>develop and maintains</w:t>
      </w:r>
      <w:r w:rsidR="007B3086">
        <w:rPr>
          <w:rFonts w:ascii="Arial" w:eastAsia="Times New Roman" w:hAnsi="Arial" w:cs="Arial"/>
          <w:lang w:val="en-GB" w:eastAsia="en-GB"/>
        </w:rPr>
        <w:t xml:space="preserve"> safeguarding and child protection</w:t>
      </w:r>
      <w:r w:rsidRPr="00F7236A">
        <w:rPr>
          <w:rFonts w:ascii="Arial" w:eastAsia="Times New Roman" w:hAnsi="Arial" w:cs="Arial"/>
          <w:lang w:val="en-GB" w:eastAsia="en-GB"/>
        </w:rPr>
        <w:t xml:space="preserve"> template polic</w:t>
      </w:r>
      <w:r w:rsidR="00173172">
        <w:rPr>
          <w:rFonts w:ascii="Arial" w:eastAsia="Times New Roman" w:hAnsi="Arial" w:cs="Arial"/>
          <w:lang w:val="en-GB" w:eastAsia="en-GB"/>
        </w:rPr>
        <w:t>ies, which settings can adapt and adopt according to their individual needs. The templates are</w:t>
      </w:r>
      <w:r w:rsidR="007B3086">
        <w:rPr>
          <w:rFonts w:ascii="Arial" w:eastAsia="Times New Roman" w:hAnsi="Arial" w:cs="Arial"/>
          <w:lang w:val="en-GB" w:eastAsia="en-GB"/>
        </w:rPr>
        <w:t xml:space="preserve"> </w:t>
      </w:r>
      <w:r w:rsidR="002C7C24">
        <w:rPr>
          <w:rFonts w:ascii="Arial" w:eastAsia="Times New Roman" w:hAnsi="Arial" w:cs="Arial"/>
          <w:lang w:val="en-GB" w:eastAsia="en-GB"/>
        </w:rPr>
        <w:t xml:space="preserve">updated annually and </w:t>
      </w:r>
      <w:r w:rsidR="00173172">
        <w:rPr>
          <w:rFonts w:ascii="Arial" w:eastAsia="Times New Roman" w:hAnsi="Arial" w:cs="Arial"/>
          <w:lang w:val="en-GB" w:eastAsia="en-GB"/>
        </w:rPr>
        <w:t>are</w:t>
      </w:r>
      <w:r w:rsidR="002C7C24">
        <w:rPr>
          <w:rFonts w:ascii="Arial" w:eastAsia="Times New Roman" w:hAnsi="Arial" w:cs="Arial"/>
          <w:lang w:val="en-GB" w:eastAsia="en-GB"/>
        </w:rPr>
        <w:t xml:space="preserve"> in line with statutory requirements and local arrangements. </w:t>
      </w:r>
    </w:p>
    <w:p w14:paraId="0F30F468" w14:textId="77777777" w:rsidR="00173172" w:rsidRDefault="00173172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788087C8" w14:textId="3118603E" w:rsidR="00F7236A" w:rsidRDefault="002C7C24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6433F3A2">
        <w:rPr>
          <w:rFonts w:ascii="Arial" w:eastAsia="Times New Roman" w:hAnsi="Arial" w:cs="Arial"/>
          <w:lang w:val="en-GB" w:eastAsia="en-GB"/>
        </w:rPr>
        <w:t>The Team also provide</w:t>
      </w:r>
      <w:r w:rsidR="00B523A7" w:rsidRPr="6433F3A2">
        <w:rPr>
          <w:rFonts w:ascii="Arial" w:eastAsia="Times New Roman" w:hAnsi="Arial" w:cs="Arial"/>
          <w:lang w:val="en-GB" w:eastAsia="en-GB"/>
        </w:rPr>
        <w:t>s</w:t>
      </w:r>
      <w:r w:rsidRPr="6433F3A2">
        <w:rPr>
          <w:rFonts w:ascii="Arial" w:eastAsia="Times New Roman" w:hAnsi="Arial" w:cs="Arial"/>
          <w:lang w:val="en-GB" w:eastAsia="en-GB"/>
        </w:rPr>
        <w:t xml:space="preserve"> additional guidance and information</w:t>
      </w:r>
      <w:r w:rsidR="007C08EB" w:rsidRPr="6433F3A2">
        <w:rPr>
          <w:rFonts w:ascii="Arial" w:eastAsia="Times New Roman" w:hAnsi="Arial" w:cs="Arial"/>
          <w:lang w:val="en-GB" w:eastAsia="en-GB"/>
        </w:rPr>
        <w:t xml:space="preserve"> to support schools in their delivery of their statutory safeguarding duties</w:t>
      </w:r>
      <w:r w:rsidR="007B33BC" w:rsidRPr="6433F3A2">
        <w:rPr>
          <w:rFonts w:ascii="Arial" w:eastAsia="Times New Roman" w:hAnsi="Arial" w:cs="Arial"/>
          <w:lang w:val="en-GB" w:eastAsia="en-GB"/>
        </w:rPr>
        <w:t xml:space="preserve">. </w:t>
      </w:r>
      <w:r w:rsidR="00F7236A" w:rsidRPr="6433F3A2">
        <w:rPr>
          <w:rFonts w:ascii="Arial" w:eastAsia="Times New Roman" w:hAnsi="Arial" w:cs="Arial"/>
          <w:lang w:val="en-GB" w:eastAsia="en-GB"/>
        </w:rPr>
        <w:t xml:space="preserve"> </w:t>
      </w:r>
      <w:r w:rsidR="007B33BC" w:rsidRPr="6433F3A2">
        <w:rPr>
          <w:rFonts w:ascii="Arial" w:eastAsia="Times New Roman" w:hAnsi="Arial" w:cs="Arial"/>
          <w:lang w:val="en-GB" w:eastAsia="en-GB"/>
        </w:rPr>
        <w:t>Information, guidance</w:t>
      </w:r>
      <w:r w:rsidR="00F7236A" w:rsidRPr="6433F3A2">
        <w:rPr>
          <w:rFonts w:ascii="Arial" w:eastAsia="Times New Roman" w:hAnsi="Arial" w:cs="Arial"/>
          <w:lang w:val="en-GB" w:eastAsia="en-GB"/>
        </w:rPr>
        <w:t xml:space="preserve"> and template policies </w:t>
      </w:r>
      <w:r w:rsidR="000713A7" w:rsidRPr="6433F3A2">
        <w:rPr>
          <w:rFonts w:ascii="Arial" w:eastAsia="Times New Roman" w:hAnsi="Arial" w:cs="Arial"/>
          <w:lang w:val="en-GB" w:eastAsia="en-GB"/>
        </w:rPr>
        <w:t>are</w:t>
      </w:r>
      <w:r w:rsidR="00F7236A" w:rsidRPr="6433F3A2">
        <w:rPr>
          <w:rFonts w:ascii="Arial" w:eastAsia="Times New Roman" w:hAnsi="Arial" w:cs="Arial"/>
          <w:lang w:val="en-GB" w:eastAsia="en-GB"/>
        </w:rPr>
        <w:t xml:space="preserve"> located on the Shropshire Learning Gateway</w:t>
      </w:r>
      <w:r w:rsidR="009001D4" w:rsidRPr="6433F3A2">
        <w:rPr>
          <w:rFonts w:ascii="Arial" w:eastAsia="Times New Roman" w:hAnsi="Arial" w:cs="Arial"/>
          <w:lang w:val="en-GB" w:eastAsia="en-GB"/>
        </w:rPr>
        <w:t xml:space="preserve">: </w:t>
      </w:r>
      <w:hyperlink r:id="rId21">
        <w:r w:rsidR="00B523A7" w:rsidRPr="6433F3A2">
          <w:rPr>
            <w:rStyle w:val="Hyperlink"/>
            <w:rFonts w:ascii="Arial" w:eastAsia="Times New Roman" w:hAnsi="Arial" w:cs="Arial"/>
            <w:lang w:val="en-GB" w:eastAsia="en-GB"/>
          </w:rPr>
          <w:t>https://www.shropshirelg.net/safeguarding-and-child-protection/early-years-and-schools-safeguarding-policies-and-guidance/</w:t>
        </w:r>
      </w:hyperlink>
      <w:r w:rsidR="00B523A7" w:rsidRPr="6433F3A2">
        <w:rPr>
          <w:rFonts w:ascii="Arial" w:eastAsia="Times New Roman" w:hAnsi="Arial" w:cs="Arial"/>
          <w:lang w:val="en-GB" w:eastAsia="en-GB"/>
        </w:rPr>
        <w:t xml:space="preserve"> </w:t>
      </w:r>
    </w:p>
    <w:p w14:paraId="3D7D97EB" w14:textId="1639EEB0" w:rsidR="007F56C5" w:rsidRDefault="007F56C5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06AE4AFA" w14:textId="3E08C649" w:rsidR="00FE0971" w:rsidRDefault="00FE0971" w:rsidP="00737598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00B523A7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Safeguarding audits</w:t>
      </w:r>
    </w:p>
    <w:p w14:paraId="76C13D42" w14:textId="4A3CB6DD" w:rsidR="00737598" w:rsidRPr="00737598" w:rsidRDefault="00737598" w:rsidP="00737598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 w:rsidRPr="00737598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Charlotte Percival (Early Years)</w:t>
      </w:r>
    </w:p>
    <w:p w14:paraId="1C991252" w14:textId="16402423" w:rsidR="00737598" w:rsidRDefault="00737598" w:rsidP="00737598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00737598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Jane Parsons (Schools</w:t>
      </w:r>
      <w:r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)</w:t>
      </w:r>
    </w:p>
    <w:p w14:paraId="12EA500C" w14:textId="77777777" w:rsidR="00FE0971" w:rsidRDefault="00FE0971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71A18A7C" w14:textId="50DD4DFF" w:rsidR="001E4D47" w:rsidRDefault="00745778" w:rsidP="00004B51">
      <w:pPr>
        <w:textAlignment w:val="baseline"/>
        <w:rPr>
          <w:rFonts w:ascii="Arial" w:eastAsia="Times New Roman" w:hAnsi="Arial" w:cs="Arial"/>
          <w:u w:val="single"/>
          <w:lang w:val="en-GB" w:eastAsia="en-GB"/>
        </w:rPr>
      </w:pPr>
      <w:r>
        <w:rPr>
          <w:rFonts w:ascii="Arial" w:eastAsia="Times New Roman" w:hAnsi="Arial" w:cs="Arial"/>
          <w:u w:val="single"/>
          <w:lang w:val="en-GB" w:eastAsia="en-GB"/>
        </w:rPr>
        <w:t>Section 11 Audit</w:t>
      </w:r>
      <w:r w:rsidR="00737598">
        <w:rPr>
          <w:rFonts w:ascii="Arial" w:eastAsia="Times New Roman" w:hAnsi="Arial" w:cs="Arial"/>
          <w:u w:val="single"/>
          <w:lang w:val="en-GB" w:eastAsia="en-GB"/>
        </w:rPr>
        <w:t>s:</w:t>
      </w:r>
      <w:r>
        <w:rPr>
          <w:rFonts w:ascii="Arial" w:eastAsia="Times New Roman" w:hAnsi="Arial" w:cs="Arial"/>
          <w:u w:val="single"/>
          <w:lang w:val="en-GB" w:eastAsia="en-GB"/>
        </w:rPr>
        <w:t xml:space="preserve"> safeguarding arrangements </w:t>
      </w:r>
    </w:p>
    <w:p w14:paraId="64583D14" w14:textId="77777777" w:rsidR="00745778" w:rsidRPr="001E4D47" w:rsidRDefault="00745778" w:rsidP="00004B51">
      <w:pPr>
        <w:textAlignment w:val="baseline"/>
        <w:rPr>
          <w:rFonts w:ascii="Arial" w:eastAsia="Times New Roman" w:hAnsi="Arial" w:cs="Arial"/>
          <w:u w:val="single"/>
          <w:lang w:val="en-GB" w:eastAsia="en-GB"/>
        </w:rPr>
      </w:pPr>
    </w:p>
    <w:p w14:paraId="26F3433C" w14:textId="75FE038D" w:rsidR="00D974D5" w:rsidRDefault="004F591C" w:rsidP="00004B51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Section 11 Children’s Act 2004</w:t>
      </w:r>
      <w:r w:rsidR="00004B51" w:rsidRPr="00004B51">
        <w:rPr>
          <w:rFonts w:ascii="Arial" w:eastAsia="Times New Roman" w:hAnsi="Arial" w:cs="Arial"/>
          <w:lang w:val="en-GB" w:eastAsia="en-GB"/>
        </w:rPr>
        <w:t xml:space="preserve"> places a duty on Shropshire Safeguarding Community Partnership to </w:t>
      </w:r>
      <w:r w:rsidR="00C323EE">
        <w:rPr>
          <w:rFonts w:ascii="Arial" w:eastAsia="Times New Roman" w:hAnsi="Arial" w:cs="Arial"/>
          <w:lang w:val="en-GB" w:eastAsia="en-GB"/>
        </w:rPr>
        <w:t>ensure</w:t>
      </w:r>
      <w:r w:rsidR="00004B51" w:rsidRPr="00004B51">
        <w:rPr>
          <w:rFonts w:ascii="Arial" w:eastAsia="Times New Roman" w:hAnsi="Arial" w:cs="Arial"/>
          <w:lang w:val="en-GB" w:eastAsia="en-GB"/>
        </w:rPr>
        <w:t xml:space="preserve"> the effectiveness of </w:t>
      </w:r>
      <w:r w:rsidR="00D974D5">
        <w:rPr>
          <w:rFonts w:ascii="Arial" w:eastAsia="Times New Roman" w:hAnsi="Arial" w:cs="Arial"/>
          <w:lang w:val="en-GB" w:eastAsia="en-GB"/>
        </w:rPr>
        <w:t xml:space="preserve">safeguarding arrangements for </w:t>
      </w:r>
      <w:r w:rsidR="00004B51" w:rsidRPr="00004B51">
        <w:rPr>
          <w:rFonts w:ascii="Arial" w:eastAsia="Times New Roman" w:hAnsi="Arial" w:cs="Arial"/>
          <w:lang w:val="en-GB" w:eastAsia="en-GB"/>
        </w:rPr>
        <w:t xml:space="preserve">agencies </w:t>
      </w:r>
      <w:r w:rsidR="00D974D5">
        <w:rPr>
          <w:rFonts w:ascii="Arial" w:eastAsia="Times New Roman" w:hAnsi="Arial" w:cs="Arial"/>
          <w:lang w:val="en-GB" w:eastAsia="en-GB"/>
        </w:rPr>
        <w:t xml:space="preserve">working with children and families in their area. (For information on </w:t>
      </w:r>
      <w:r w:rsidR="00BE4910">
        <w:rPr>
          <w:rFonts w:ascii="Arial" w:eastAsia="Times New Roman" w:hAnsi="Arial" w:cs="Arial"/>
          <w:lang w:val="en-GB" w:eastAsia="en-GB"/>
        </w:rPr>
        <w:t>organisational</w:t>
      </w:r>
      <w:r w:rsidR="00D974D5">
        <w:rPr>
          <w:rFonts w:ascii="Arial" w:eastAsia="Times New Roman" w:hAnsi="Arial" w:cs="Arial"/>
          <w:lang w:val="en-GB" w:eastAsia="en-GB"/>
        </w:rPr>
        <w:t xml:space="preserve"> responsibilities under Section 11 Children’s Act 2004, please refer to Chapter 2, </w:t>
      </w:r>
      <w:hyperlink r:id="rId22" w:history="1">
        <w:r w:rsidR="00D974D5" w:rsidRPr="00E920F0">
          <w:rPr>
            <w:rStyle w:val="Hyperlink"/>
            <w:rFonts w:ascii="Arial" w:eastAsia="Times New Roman" w:hAnsi="Arial" w:cs="Arial"/>
            <w:lang w:val="en-GB" w:eastAsia="en-GB"/>
          </w:rPr>
          <w:t>Working Together to Safeguard Children</w:t>
        </w:r>
      </w:hyperlink>
      <w:r w:rsidR="00D974D5">
        <w:rPr>
          <w:rFonts w:ascii="Arial" w:eastAsia="Times New Roman" w:hAnsi="Arial" w:cs="Arial"/>
          <w:lang w:val="en-GB" w:eastAsia="en-GB"/>
        </w:rPr>
        <w:t>.)</w:t>
      </w:r>
      <w:r w:rsidR="00094E22">
        <w:rPr>
          <w:rFonts w:ascii="Arial" w:eastAsia="Times New Roman" w:hAnsi="Arial" w:cs="Arial"/>
          <w:lang w:val="en-GB" w:eastAsia="en-GB"/>
        </w:rPr>
        <w:t xml:space="preserve">. </w:t>
      </w:r>
      <w:r w:rsidR="00894DBF">
        <w:rPr>
          <w:rFonts w:ascii="Arial" w:eastAsia="Times New Roman" w:hAnsi="Arial" w:cs="Arial"/>
          <w:lang w:val="en-GB" w:eastAsia="en-GB"/>
        </w:rPr>
        <w:t xml:space="preserve">Settings senior leaders and governing bodies also have a duty to ensure that their </w:t>
      </w:r>
      <w:r w:rsidR="007A2850">
        <w:rPr>
          <w:rFonts w:ascii="Arial" w:eastAsia="Times New Roman" w:hAnsi="Arial" w:cs="Arial"/>
          <w:lang w:val="en-GB" w:eastAsia="en-GB"/>
        </w:rPr>
        <w:t>safeguarding</w:t>
      </w:r>
      <w:r w:rsidR="00894DBF">
        <w:rPr>
          <w:rFonts w:ascii="Arial" w:eastAsia="Times New Roman" w:hAnsi="Arial" w:cs="Arial"/>
          <w:lang w:val="en-GB" w:eastAsia="en-GB"/>
        </w:rPr>
        <w:t xml:space="preserve"> </w:t>
      </w:r>
      <w:r w:rsidR="001E4D47">
        <w:rPr>
          <w:rFonts w:ascii="Arial" w:eastAsia="Times New Roman" w:hAnsi="Arial" w:cs="Arial"/>
          <w:lang w:val="en-GB" w:eastAsia="en-GB"/>
        </w:rPr>
        <w:t xml:space="preserve">and welfare </w:t>
      </w:r>
      <w:r w:rsidR="00894DBF">
        <w:rPr>
          <w:rFonts w:ascii="Arial" w:eastAsia="Times New Roman" w:hAnsi="Arial" w:cs="Arial"/>
          <w:lang w:val="en-GB" w:eastAsia="en-GB"/>
        </w:rPr>
        <w:t>arrangements are effective (</w:t>
      </w:r>
      <w:r w:rsidR="00894DBF">
        <w:rPr>
          <w:rFonts w:ascii="Arial" w:hAnsi="Arial" w:cs="Arial"/>
        </w:rPr>
        <w:t>section 157 and 175 Education Act 2002</w:t>
      </w:r>
      <w:r w:rsidR="007A2850">
        <w:rPr>
          <w:rFonts w:ascii="Arial" w:hAnsi="Arial" w:cs="Arial"/>
        </w:rPr>
        <w:t>, s40 Childcare Act 2006</w:t>
      </w:r>
      <w:r w:rsidR="00894DBF">
        <w:rPr>
          <w:rFonts w:ascii="Arial" w:hAnsi="Arial" w:cs="Arial"/>
        </w:rPr>
        <w:t>)</w:t>
      </w:r>
      <w:r w:rsidR="001E4D47">
        <w:rPr>
          <w:rFonts w:ascii="Arial" w:eastAsia="Times New Roman" w:hAnsi="Arial" w:cs="Arial"/>
          <w:lang w:val="en-GB" w:eastAsia="en-GB"/>
        </w:rPr>
        <w:t xml:space="preserve">. </w:t>
      </w:r>
    </w:p>
    <w:p w14:paraId="5CED7B00" w14:textId="77777777" w:rsidR="00257362" w:rsidRDefault="00257362" w:rsidP="00004B51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7FB6ED8" w14:textId="0A5708C9" w:rsidR="00724EB7" w:rsidRDefault="00724EB7" w:rsidP="00D972DB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674E917B">
        <w:rPr>
          <w:rFonts w:ascii="Arial" w:eastAsia="Times New Roman" w:hAnsi="Arial" w:cs="Arial"/>
          <w:lang w:val="en-GB" w:eastAsia="en-GB"/>
        </w:rPr>
        <w:t xml:space="preserve">As </w:t>
      </w:r>
      <w:r w:rsidR="00257362" w:rsidRPr="674E917B">
        <w:rPr>
          <w:rFonts w:ascii="Arial" w:eastAsia="Times New Roman" w:hAnsi="Arial" w:cs="Arial"/>
          <w:lang w:val="en-GB" w:eastAsia="en-GB"/>
        </w:rPr>
        <w:t xml:space="preserve">such, </w:t>
      </w:r>
      <w:r w:rsidRPr="674E917B">
        <w:rPr>
          <w:rFonts w:ascii="Arial" w:eastAsia="Times New Roman" w:hAnsi="Arial" w:cs="Arial"/>
          <w:lang w:val="en-GB" w:eastAsia="en-GB"/>
        </w:rPr>
        <w:t>settings</w:t>
      </w:r>
      <w:r w:rsidR="00EA35B2" w:rsidRPr="674E917B">
        <w:rPr>
          <w:rFonts w:ascii="Arial" w:eastAsia="Times New Roman" w:hAnsi="Arial" w:cs="Arial"/>
          <w:lang w:val="en-GB" w:eastAsia="en-GB"/>
        </w:rPr>
        <w:t xml:space="preserve"> are expected to </w:t>
      </w:r>
      <w:r w:rsidR="005B3D24" w:rsidRPr="674E917B">
        <w:rPr>
          <w:rFonts w:ascii="Arial" w:eastAsia="Times New Roman" w:hAnsi="Arial" w:cs="Arial"/>
          <w:lang w:val="en-GB" w:eastAsia="en-GB"/>
        </w:rPr>
        <w:t>complete</w:t>
      </w:r>
      <w:r w:rsidRPr="674E917B">
        <w:rPr>
          <w:rFonts w:ascii="Arial" w:eastAsia="Times New Roman" w:hAnsi="Arial" w:cs="Arial"/>
          <w:lang w:val="en-GB" w:eastAsia="en-GB"/>
        </w:rPr>
        <w:t xml:space="preserve"> a</w:t>
      </w:r>
      <w:r w:rsidR="005B3D24" w:rsidRPr="674E917B">
        <w:rPr>
          <w:rFonts w:ascii="Arial" w:eastAsia="Times New Roman" w:hAnsi="Arial" w:cs="Arial"/>
          <w:lang w:val="en-GB" w:eastAsia="en-GB"/>
        </w:rPr>
        <w:t xml:space="preserve"> </w:t>
      </w:r>
      <w:r w:rsidR="001E4D47" w:rsidRPr="674E917B">
        <w:rPr>
          <w:rFonts w:ascii="Arial" w:eastAsia="Times New Roman" w:hAnsi="Arial" w:cs="Arial"/>
          <w:lang w:val="en-GB" w:eastAsia="en-GB"/>
        </w:rPr>
        <w:t>“</w:t>
      </w:r>
      <w:r w:rsidR="00F7236A" w:rsidRPr="674E917B">
        <w:rPr>
          <w:rFonts w:ascii="Arial" w:eastAsia="Times New Roman" w:hAnsi="Arial" w:cs="Arial"/>
          <w:lang w:val="en-GB" w:eastAsia="en-GB"/>
        </w:rPr>
        <w:t>Section 11</w:t>
      </w:r>
      <w:r w:rsidR="00D23AAA" w:rsidRPr="674E917B">
        <w:rPr>
          <w:rFonts w:ascii="Arial" w:eastAsia="Times New Roman" w:hAnsi="Arial" w:cs="Arial"/>
          <w:lang w:val="en-GB" w:eastAsia="en-GB"/>
        </w:rPr>
        <w:t xml:space="preserve"> </w:t>
      </w:r>
      <w:r w:rsidR="00F7236A" w:rsidRPr="674E917B">
        <w:rPr>
          <w:rFonts w:ascii="Arial" w:eastAsia="Times New Roman" w:hAnsi="Arial" w:cs="Arial"/>
          <w:lang w:val="en-GB" w:eastAsia="en-GB"/>
        </w:rPr>
        <w:t>Safeguarding Compliance Audit</w:t>
      </w:r>
      <w:r w:rsidR="001E4D47" w:rsidRPr="674E917B">
        <w:rPr>
          <w:rFonts w:ascii="Arial" w:eastAsia="Times New Roman" w:hAnsi="Arial" w:cs="Arial"/>
          <w:lang w:val="en-GB" w:eastAsia="en-GB"/>
        </w:rPr>
        <w:t>”</w:t>
      </w:r>
      <w:r w:rsidR="005B3D24" w:rsidRPr="674E917B">
        <w:rPr>
          <w:rFonts w:ascii="Arial" w:eastAsia="Times New Roman" w:hAnsi="Arial" w:cs="Arial"/>
          <w:lang w:val="en-GB" w:eastAsia="en-GB"/>
        </w:rPr>
        <w:t xml:space="preserve"> annually</w:t>
      </w:r>
      <w:r w:rsidRPr="674E917B">
        <w:rPr>
          <w:rFonts w:ascii="Arial" w:eastAsia="Times New Roman" w:hAnsi="Arial" w:cs="Arial"/>
          <w:lang w:val="en-GB" w:eastAsia="en-GB"/>
        </w:rPr>
        <w:t xml:space="preserve">. </w:t>
      </w:r>
      <w:r w:rsidR="009B0DC4" w:rsidRPr="674E917B">
        <w:rPr>
          <w:rFonts w:ascii="Arial" w:eastAsia="Times New Roman" w:hAnsi="Arial" w:cs="Arial"/>
          <w:lang w:val="en-GB" w:eastAsia="en-GB"/>
        </w:rPr>
        <w:t xml:space="preserve">The </w:t>
      </w:r>
      <w:r w:rsidR="001E4D47" w:rsidRPr="674E917B">
        <w:rPr>
          <w:rFonts w:ascii="Arial" w:eastAsia="Times New Roman" w:hAnsi="Arial" w:cs="Arial"/>
          <w:lang w:val="en-GB" w:eastAsia="en-GB"/>
        </w:rPr>
        <w:t xml:space="preserve">local </w:t>
      </w:r>
      <w:r w:rsidR="009B0DC4" w:rsidRPr="674E917B">
        <w:rPr>
          <w:rFonts w:ascii="Arial" w:eastAsia="Times New Roman" w:hAnsi="Arial" w:cs="Arial"/>
          <w:lang w:val="en-GB" w:eastAsia="en-GB"/>
        </w:rPr>
        <w:t>section 11 audit process is outlined below:</w:t>
      </w:r>
    </w:p>
    <w:p w14:paraId="1878FB3D" w14:textId="33A04FBF" w:rsidR="674E917B" w:rsidRDefault="674E917B" w:rsidP="674E917B">
      <w:pPr>
        <w:rPr>
          <w:rFonts w:ascii="Arial" w:eastAsia="Times New Roman" w:hAnsi="Arial" w:cs="Arial"/>
          <w:lang w:val="en-GB" w:eastAsia="en-GB"/>
        </w:rPr>
      </w:pPr>
    </w:p>
    <w:p w14:paraId="38698D70" w14:textId="7A8EF423" w:rsidR="00C946EE" w:rsidRDefault="00257362" w:rsidP="00D972DB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724EB7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5F66D31" wp14:editId="5938CF23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650355" cy="1002030"/>
                <wp:effectExtent l="0" t="0" r="17145" b="26670"/>
                <wp:wrapTight wrapText="bothSides">
                  <wp:wrapPolygon edited="0">
                    <wp:start x="0" y="0"/>
                    <wp:lineTo x="0" y="21764"/>
                    <wp:lineTo x="21594" y="21764"/>
                    <wp:lineTo x="21594" y="0"/>
                    <wp:lineTo x="0" y="0"/>
                  </wp:wrapPolygon>
                </wp:wrapTight>
                <wp:docPr id="7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74C1A4-B81C-48F1-A5DC-E2CE746A6A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10020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8C835" w14:textId="77777777" w:rsidR="00257362" w:rsidRPr="00B242EF" w:rsidRDefault="00257362" w:rsidP="00257362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Autumn Term: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E257425" w14:textId="77777777" w:rsidR="00257362" w:rsidRPr="00B242EF" w:rsidRDefault="00257362" w:rsidP="00257362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Schools are requested to complete a section 11 Compliance Audit (communicated via Weekly Headteacher email)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66D31" id="Rectangle 7" o:spid="_x0000_s1026" style="position:absolute;margin-left:0;margin-top:14.75pt;width:523.65pt;height:78.9pt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" fillcolor="#f2dbdb [661]" strokecolor="#243f60 [1604]" strokeweight="2pt">
                <v:textbox>
                  <w:txbxContent>
                    <w:p w14:paraId="47F8C835" w14:textId="77777777" w:rsidR="00257362" w:rsidRPr="00B242EF" w:rsidRDefault="00257362" w:rsidP="00257362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Autumn Term: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E257425" w14:textId="77777777" w:rsidR="00257362" w:rsidRPr="00B242EF" w:rsidRDefault="00257362" w:rsidP="00257362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Schools are requested to complete a section 11 Compliance Audit (communicated via Weekly Headteacher email)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8F5FC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DB375D" wp14:editId="166F354A">
                <wp:simplePos x="0" y="0"/>
                <wp:positionH relativeFrom="margin">
                  <wp:align>center</wp:align>
                </wp:positionH>
                <wp:positionV relativeFrom="paragraph">
                  <wp:posOffset>1345565</wp:posOffset>
                </wp:positionV>
                <wp:extent cx="6709410" cy="1494155"/>
                <wp:effectExtent l="0" t="0" r="15240" b="10795"/>
                <wp:wrapTight wrapText="bothSides">
                  <wp:wrapPolygon edited="0">
                    <wp:start x="0" y="0"/>
                    <wp:lineTo x="0" y="21481"/>
                    <wp:lineTo x="21588" y="21481"/>
                    <wp:lineTo x="21588" y="0"/>
                    <wp:lineTo x="0" y="0"/>
                  </wp:wrapPolygon>
                </wp:wrapTight>
                <wp:docPr id="9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3E0D05-E979-4138-A6FC-8F2DC0A6CE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1494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7518E" w14:textId="3C14B427" w:rsidR="004673C9" w:rsidRPr="00B242EF" w:rsidRDefault="008F5FC8" w:rsidP="008F5FC8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Autumn</w:t>
                            </w:r>
                            <w:r w:rsidR="001E4D47" w:rsidRPr="00B242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/Spring Term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A37E793" w14:textId="77777777" w:rsidR="004673C9" w:rsidRPr="00B242EF" w:rsidRDefault="008F5FC8" w:rsidP="008F5FC8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A 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>sample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of settings are selected</w:t>
                            </w:r>
                            <w:r w:rsidR="00624DEC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and contacted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by the Local Authority to submit their section 11 Audit</w:t>
                            </w:r>
                            <w:r w:rsidR="00624DEC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2F6F2942" w14:textId="01502213" w:rsidR="004673C9" w:rsidRPr="00B242EF" w:rsidRDefault="00624DEC" w:rsidP="008F5FC8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FBCA727" w14:textId="085D3690" w:rsidR="008F5FC8" w:rsidRPr="00B242EF" w:rsidRDefault="00624DEC" w:rsidP="008F5FC8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Th</w:t>
                            </w:r>
                            <w:r w:rsidR="002C054E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 sample is analysed</w:t>
                            </w:r>
                            <w:r w:rsidR="00235092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for assurance purposes</w:t>
                            </w:r>
                            <w:r w:rsidR="00FB530C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by the Local Authority as a </w:t>
                            </w:r>
                            <w:r w:rsidR="00235092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Safeguarding Partner</w:t>
                            </w:r>
                            <w:r w:rsidR="004673C9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of</w:t>
                            </w:r>
                            <w:r w:rsidR="00235092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4673C9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Shropshire </w:t>
                            </w:r>
                            <w:r w:rsidR="008F5FC8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Safeguarding Community Partnership</w:t>
                            </w:r>
                            <w:r w:rsidR="002C054E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="008F5FC8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B375D" id="Rectangle 9" o:spid="_x0000_s1027" style="position:absolute;margin-left:0;margin-top:105.95pt;width:528.3pt;height:117.6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" fillcolor="#e5dfec [663]" strokecolor="#243f60 [1604]" strokeweight="2pt">
                <v:textbox>
                  <w:txbxContent>
                    <w:p w14:paraId="4817518E" w14:textId="3C14B427" w:rsidR="004673C9" w:rsidRPr="00B242EF" w:rsidRDefault="008F5FC8" w:rsidP="008F5FC8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Autumn</w:t>
                      </w:r>
                      <w:r w:rsidR="001E4D47" w:rsidRPr="00B242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/Spring Term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A37E793" w14:textId="77777777" w:rsidR="004673C9" w:rsidRPr="00B242EF" w:rsidRDefault="008F5FC8" w:rsidP="008F5FC8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A 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>sample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of settings are selected</w:t>
                      </w:r>
                      <w:r w:rsidR="00624DEC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and contacted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by the Local Authority to submit their section 11 Audit</w:t>
                      </w:r>
                      <w:r w:rsidR="00624DEC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2F6F2942" w14:textId="01502213" w:rsidR="004673C9" w:rsidRPr="00B242EF" w:rsidRDefault="00624DEC" w:rsidP="008F5FC8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FBCA727" w14:textId="085D3690" w:rsidR="008F5FC8" w:rsidRPr="00B242EF" w:rsidRDefault="00624DEC" w:rsidP="008F5FC8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Th</w:t>
                      </w:r>
                      <w:r w:rsidR="002C054E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 sample is analysed</w:t>
                      </w:r>
                      <w:r w:rsidR="00235092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for assurance purposes</w:t>
                      </w:r>
                      <w:r w:rsidR="00FB530C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by the Local Authority as a </w:t>
                      </w:r>
                      <w:r w:rsidR="00235092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Safeguarding Partner</w:t>
                      </w:r>
                      <w:r w:rsidR="004673C9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of</w:t>
                      </w:r>
                      <w:r w:rsidR="00235092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4673C9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Shropshire </w:t>
                      </w:r>
                      <w:r w:rsidR="008F5FC8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Safeguarding Community Partnership</w:t>
                      </w:r>
                      <w:r w:rsidR="002C054E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  <w:r w:rsidR="008F5FC8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9B0DC4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E5192EF" wp14:editId="56E46264">
                <wp:simplePos x="0" y="0"/>
                <wp:positionH relativeFrom="margin">
                  <wp:align>center</wp:align>
                </wp:positionH>
                <wp:positionV relativeFrom="paragraph">
                  <wp:posOffset>2962301</wp:posOffset>
                </wp:positionV>
                <wp:extent cx="6704965" cy="910590"/>
                <wp:effectExtent l="0" t="0" r="19685" b="22860"/>
                <wp:wrapTight wrapText="bothSides">
                  <wp:wrapPolygon edited="0">
                    <wp:start x="0" y="0"/>
                    <wp:lineTo x="0" y="21690"/>
                    <wp:lineTo x="21602" y="21690"/>
                    <wp:lineTo x="21602" y="0"/>
                    <wp:lineTo x="0" y="0"/>
                  </wp:wrapPolygon>
                </wp:wrapTight>
                <wp:docPr id="8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1814DC-C7F8-4A8A-BDB7-3D2E4858D9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965" cy="910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6885F" w14:textId="7BDA71C2" w:rsidR="002C054E" w:rsidRPr="00B242EF" w:rsidRDefault="009B0DC4" w:rsidP="009B0DC4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Spring Term </w:t>
                            </w:r>
                          </w:p>
                          <w:p w14:paraId="55FFE5F8" w14:textId="5EE57C5F" w:rsidR="009B0DC4" w:rsidRPr="00B242EF" w:rsidRDefault="009B0DC4" w:rsidP="009B0DC4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Govern</w:t>
                            </w:r>
                            <w:r w:rsidR="001E4D47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ing Bodies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to review what has been identified as requiring progress as part of ensuring children are safeguarded and their welfare is promoted</w:t>
                            </w:r>
                            <w:r w:rsidR="00B242EF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as part of school evaluation and improvement processes.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192EF" id="Rectangle 8" o:spid="_x0000_s1028" style="position:absolute;margin-left:0;margin-top:233.25pt;width:527.95pt;height:71.7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" fillcolor="#daeef3 [664]" strokecolor="#243f60 [1604]" strokeweight="2pt">
                <v:textbox>
                  <w:txbxContent>
                    <w:p w14:paraId="3BF6885F" w14:textId="7BDA71C2" w:rsidR="002C054E" w:rsidRPr="00B242EF" w:rsidRDefault="009B0DC4" w:rsidP="009B0DC4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Spring Term </w:t>
                      </w:r>
                    </w:p>
                    <w:p w14:paraId="55FFE5F8" w14:textId="5EE57C5F" w:rsidR="009B0DC4" w:rsidRPr="00B242EF" w:rsidRDefault="009B0DC4" w:rsidP="009B0DC4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Govern</w:t>
                      </w:r>
                      <w:r w:rsidR="001E4D47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ing Bodies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to review what has been identified as requiring progress as part of ensuring children are safeguarded and their welfare is promoted</w:t>
                      </w:r>
                      <w:r w:rsidR="00B242EF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as part of school evaluation and improvement processes.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FC355FA" w14:textId="2610AE8B" w:rsidR="00D972DB" w:rsidRDefault="00D972DB" w:rsidP="00D972DB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5297D052" w14:textId="39033B36" w:rsidR="00724EB7" w:rsidRPr="00745778" w:rsidRDefault="00B242EF" w:rsidP="00525A5D">
      <w:pPr>
        <w:textAlignment w:val="baseline"/>
        <w:rPr>
          <w:rFonts w:ascii="Arial" w:eastAsia="Times New Roman" w:hAnsi="Arial" w:cs="Arial"/>
          <w:u w:val="single"/>
          <w:lang w:val="en-GB" w:eastAsia="en-GB"/>
        </w:rPr>
      </w:pPr>
      <w:r>
        <w:rPr>
          <w:rFonts w:ascii="Arial" w:eastAsia="Times New Roman" w:hAnsi="Arial" w:cs="Arial"/>
          <w:u w:val="single"/>
          <w:lang w:val="en-GB" w:eastAsia="en-GB"/>
        </w:rPr>
        <w:t>Pr</w:t>
      </w:r>
      <w:r w:rsidR="00745778">
        <w:rPr>
          <w:rFonts w:ascii="Arial" w:eastAsia="Times New Roman" w:hAnsi="Arial" w:cs="Arial"/>
          <w:u w:val="single"/>
          <w:lang w:val="en-GB" w:eastAsia="en-GB"/>
        </w:rPr>
        <w:t>actice Audits</w:t>
      </w:r>
    </w:p>
    <w:p w14:paraId="7D8BAE60" w14:textId="6BD52ABD" w:rsidR="002464B1" w:rsidRDefault="00D07C78" w:rsidP="00D07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CC569F">
        <w:rPr>
          <w:rFonts w:ascii="Arial" w:hAnsi="Arial" w:cs="Arial"/>
        </w:rPr>
        <w:t>settings</w:t>
      </w:r>
      <w:r>
        <w:rPr>
          <w:rFonts w:ascii="Arial" w:hAnsi="Arial" w:cs="Arial"/>
        </w:rPr>
        <w:t xml:space="preserve"> are encouraged to complete safeguarding practice audits on a termly basis. </w:t>
      </w:r>
      <w:r w:rsidR="002464B1">
        <w:rPr>
          <w:rFonts w:ascii="Arial" w:hAnsi="Arial" w:cs="Arial"/>
        </w:rPr>
        <w:t xml:space="preserve">Please note that completion of the practice audit is </w:t>
      </w:r>
      <w:r w:rsidR="002464B1">
        <w:rPr>
          <w:rFonts w:ascii="Arial" w:hAnsi="Arial" w:cs="Arial"/>
          <w:b/>
          <w:bCs/>
        </w:rPr>
        <w:t>not</w:t>
      </w:r>
      <w:r w:rsidR="002464B1">
        <w:rPr>
          <w:rFonts w:ascii="Arial" w:hAnsi="Arial" w:cs="Arial"/>
        </w:rPr>
        <w:t xml:space="preserve"> a statutory requirement.</w:t>
      </w:r>
    </w:p>
    <w:p w14:paraId="06DC7CC7" w14:textId="77777777" w:rsidR="002464B1" w:rsidRDefault="002464B1" w:rsidP="00D07C78">
      <w:pPr>
        <w:rPr>
          <w:rFonts w:ascii="Arial" w:hAnsi="Arial" w:cs="Arial"/>
        </w:rPr>
      </w:pPr>
    </w:p>
    <w:p w14:paraId="222519A8" w14:textId="23D32988" w:rsidR="00D07C78" w:rsidRDefault="00A26389" w:rsidP="00D07C7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he Local Authority produce a practice audit template to assist settings in this regard.  </w:t>
      </w:r>
      <w:r w:rsidR="002464B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template also contains useful links for pupils who are looked after. All records should be </w:t>
      </w:r>
      <w:r w:rsidR="002464B1"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 xml:space="preserve">retained within the setting as part of the internal safeguarding assurance </w:t>
      </w:r>
      <w:r w:rsidR="00BE618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recorded </w:t>
      </w:r>
      <w:r w:rsidR="002464B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activities. There is </w:t>
      </w:r>
      <w:r w:rsidR="002464B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no </w:t>
      </w:r>
      <w:r w:rsidR="002464B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requirement to return completed audits to the local authority. </w:t>
      </w:r>
    </w:p>
    <w:p w14:paraId="045615F4" w14:textId="77777777" w:rsidR="00D07C78" w:rsidRDefault="00D07C78" w:rsidP="00D07C78">
      <w:pPr>
        <w:rPr>
          <w:rFonts w:ascii="Arial" w:hAnsi="Arial" w:cs="Arial"/>
        </w:rPr>
      </w:pPr>
    </w:p>
    <w:p w14:paraId="034156BC" w14:textId="77777777" w:rsidR="00CF7D86" w:rsidRDefault="002464B1" w:rsidP="34478893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The practice audit template is</w:t>
      </w:r>
      <w:r w:rsidR="00D07C7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321F1">
        <w:rPr>
          <w:rStyle w:val="normaltextrun"/>
          <w:rFonts w:ascii="Arial" w:hAnsi="Arial" w:cs="Arial"/>
          <w:color w:val="000000"/>
          <w:shd w:val="clear" w:color="auto" w:fill="FFFFFF"/>
        </w:rPr>
        <w:t>located at:</w:t>
      </w:r>
      <w:r w:rsidR="00D07C7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23" w:history="1">
        <w:r w:rsidR="00D07C78">
          <w:rPr>
            <w:rStyle w:val="Hyperlink"/>
            <w:rFonts w:ascii="Arial" w:hAnsi="Arial" w:cs="Arial"/>
            <w:shd w:val="clear" w:color="auto" w:fill="FFFFFF"/>
          </w:rPr>
          <w:t>https://shropshirelg.net/safeguarding-and-child-protection/safeguarding-audits/</w:t>
        </w:r>
      </w:hyperlink>
      <w:r w:rsidR="00D07C78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</w:p>
    <w:p w14:paraId="315C9570" w14:textId="50DB2C5A" w:rsidR="00D07C78" w:rsidRDefault="00D07C78" w:rsidP="34478893">
      <w:pPr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</w:p>
    <w:p w14:paraId="1B88EF2D" w14:textId="340ECB23" w:rsidR="00D07C78" w:rsidRDefault="000039E2" w:rsidP="00D07C78">
      <w:pPr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34478893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Domestic Abuse: </w:t>
      </w:r>
      <w:r w:rsidR="001C418E" w:rsidRPr="34478893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Operation Encompass</w:t>
      </w:r>
    </w:p>
    <w:p w14:paraId="5087ED4B" w14:textId="45C66F26" w:rsidR="00251440" w:rsidRDefault="00251440" w:rsidP="000039E2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 w:rsidRPr="008321F1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Karen Flynn (Domestic Abuse Education Co-Ordinator)</w:t>
      </w:r>
    </w:p>
    <w:p w14:paraId="782C5699" w14:textId="45F9BA46" w:rsidR="008A46F6" w:rsidRPr="008321F1" w:rsidRDefault="008A46F6" w:rsidP="000039E2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Charlotte Percival (Early Years)</w:t>
      </w:r>
    </w:p>
    <w:p w14:paraId="7D18E4AD" w14:textId="3F09BFA0" w:rsidR="00167172" w:rsidRDefault="00167172" w:rsidP="00F7236A">
      <w:pPr>
        <w:textAlignment w:val="baseline"/>
        <w:rPr>
          <w:rFonts w:ascii="Arial" w:eastAsia="Times New Roman" w:hAnsi="Arial" w:cs="Arial"/>
          <w:b/>
          <w:bCs/>
          <w:color w:val="002060"/>
          <w:lang w:val="en-GB" w:eastAsia="en-GB"/>
        </w:rPr>
      </w:pPr>
    </w:p>
    <w:p w14:paraId="662CE90A" w14:textId="427D83C5" w:rsidR="00167172" w:rsidRPr="00B60E65" w:rsidRDefault="00591BA2" w:rsidP="00E123F8">
      <w:pPr>
        <w:spacing w:after="160" w:line="259" w:lineRule="auto"/>
        <w:rPr>
          <w:rFonts w:ascii="Arial" w:hAnsi="Arial" w:cs="Arial"/>
        </w:rPr>
      </w:pPr>
      <w:r w:rsidRPr="34478893">
        <w:rPr>
          <w:rFonts w:ascii="Arial" w:hAnsi="Arial" w:cs="Arial"/>
        </w:rPr>
        <w:t xml:space="preserve">The Local Authority </w:t>
      </w:r>
      <w:r w:rsidR="004E2B35" w:rsidRPr="34478893">
        <w:rPr>
          <w:rFonts w:ascii="Arial" w:hAnsi="Arial" w:cs="Arial"/>
        </w:rPr>
        <w:t>work in partnership with West Mercia Police to locally enable</w:t>
      </w:r>
      <w:r w:rsidR="004324B1" w:rsidRPr="34478893">
        <w:rPr>
          <w:rFonts w:ascii="Arial" w:hAnsi="Arial" w:cs="Arial"/>
        </w:rPr>
        <w:t xml:space="preserve"> the national initiative</w:t>
      </w:r>
      <w:r w:rsidR="004E2B35" w:rsidRPr="34478893">
        <w:rPr>
          <w:rFonts w:ascii="Arial" w:hAnsi="Arial" w:cs="Arial"/>
        </w:rPr>
        <w:t xml:space="preserve"> </w:t>
      </w:r>
      <w:hyperlink r:id="rId24">
        <w:r w:rsidR="00167172" w:rsidRPr="34478893">
          <w:rPr>
            <w:rStyle w:val="Hyperlink"/>
            <w:rFonts w:ascii="Arial" w:hAnsi="Arial" w:cs="Arial"/>
          </w:rPr>
          <w:t>Operation Encompass</w:t>
        </w:r>
      </w:hyperlink>
      <w:r w:rsidR="004E2B35" w:rsidRPr="34478893">
        <w:rPr>
          <w:rFonts w:ascii="Arial" w:hAnsi="Arial" w:cs="Arial"/>
        </w:rPr>
        <w:t xml:space="preserve">. </w:t>
      </w:r>
      <w:r w:rsidR="00EA1950" w:rsidRPr="34478893">
        <w:rPr>
          <w:rFonts w:ascii="Arial" w:hAnsi="Arial" w:cs="Arial"/>
        </w:rPr>
        <w:t>This</w:t>
      </w:r>
      <w:r w:rsidR="00167172" w:rsidRPr="34478893">
        <w:rPr>
          <w:rFonts w:ascii="Arial" w:hAnsi="Arial" w:cs="Arial"/>
        </w:rPr>
        <w:t xml:space="preserve"> </w:t>
      </w:r>
      <w:r w:rsidR="00EC24EA" w:rsidRPr="34478893">
        <w:rPr>
          <w:rFonts w:ascii="Arial" w:hAnsi="Arial" w:cs="Arial"/>
        </w:rPr>
        <w:t>enable</w:t>
      </w:r>
      <w:r w:rsidR="00555285" w:rsidRPr="34478893">
        <w:rPr>
          <w:rFonts w:ascii="Arial" w:hAnsi="Arial" w:cs="Arial"/>
        </w:rPr>
        <w:t>s</w:t>
      </w:r>
      <w:r w:rsidR="00167172" w:rsidRPr="34478893">
        <w:rPr>
          <w:rFonts w:ascii="Arial" w:hAnsi="Arial" w:cs="Arial"/>
        </w:rPr>
        <w:t xml:space="preserve"> reporting to schools</w:t>
      </w:r>
      <w:r w:rsidR="008945AE" w:rsidRPr="34478893">
        <w:rPr>
          <w:rFonts w:ascii="Arial" w:hAnsi="Arial" w:cs="Arial"/>
        </w:rPr>
        <w:t xml:space="preserve"> and Early Years settings</w:t>
      </w:r>
      <w:r w:rsidR="00167172" w:rsidRPr="34478893">
        <w:rPr>
          <w:rFonts w:ascii="Arial" w:hAnsi="Arial" w:cs="Arial"/>
        </w:rPr>
        <w:t xml:space="preserve"> when a child has been involved in or exposed to domestic abuse.</w:t>
      </w:r>
      <w:r w:rsidR="00E123F8" w:rsidRPr="34478893">
        <w:rPr>
          <w:rFonts w:ascii="Arial" w:hAnsi="Arial" w:cs="Arial"/>
        </w:rPr>
        <w:t xml:space="preserve"> It</w:t>
      </w:r>
      <w:r w:rsidR="00167172" w:rsidRPr="34478893">
        <w:rPr>
          <w:rFonts w:ascii="Arial" w:hAnsi="Arial" w:cs="Arial"/>
        </w:rPr>
        <w:t xml:space="preserve"> is a national multi-agency initiative for the safeguarding of children experiencing or exposed to domestic abuse and a preventative measure to try and influence how the effects of the experience may impact on these children as future adults.</w:t>
      </w:r>
      <w:r w:rsidR="00E123F8" w:rsidRPr="34478893">
        <w:rPr>
          <w:rFonts w:ascii="Arial" w:hAnsi="Arial" w:cs="Arial"/>
        </w:rPr>
        <w:t xml:space="preserve"> The </w:t>
      </w:r>
      <w:r w:rsidR="00B60E65" w:rsidRPr="34478893">
        <w:rPr>
          <w:rFonts w:ascii="Arial" w:hAnsi="Arial" w:cs="Arial"/>
        </w:rPr>
        <w:t xml:space="preserve">scheme complements existing safeguarding procedures. </w:t>
      </w:r>
    </w:p>
    <w:p w14:paraId="63F51699" w14:textId="21F0CE8A" w:rsidR="00167172" w:rsidRDefault="00167172" w:rsidP="00E123F8">
      <w:pPr>
        <w:spacing w:after="160" w:line="259" w:lineRule="auto"/>
        <w:rPr>
          <w:rFonts w:ascii="Arial" w:hAnsi="Arial" w:cs="Arial"/>
        </w:rPr>
      </w:pPr>
      <w:r w:rsidRPr="34478893">
        <w:rPr>
          <w:rFonts w:ascii="Arial" w:hAnsi="Arial" w:cs="Arial"/>
        </w:rPr>
        <w:t>The purpose of the</w:t>
      </w:r>
      <w:r w:rsidR="15D38C62" w:rsidRPr="34478893">
        <w:rPr>
          <w:rFonts w:ascii="Arial" w:hAnsi="Arial" w:cs="Arial"/>
        </w:rPr>
        <w:t xml:space="preserve"> </w:t>
      </w:r>
      <w:r w:rsidRPr="34478893">
        <w:rPr>
          <w:rFonts w:ascii="Arial" w:hAnsi="Arial" w:cs="Arial"/>
        </w:rPr>
        <w:t>information sharing is to ensure schools have more information to support safeguarding of children. By knowing that the child has had this experience, the school is in a better position to understand and be supportive of the child’s needs and possible behaviours.</w:t>
      </w:r>
    </w:p>
    <w:p w14:paraId="412CD735" w14:textId="6839928F" w:rsidR="00D0430C" w:rsidRDefault="00D0430C" w:rsidP="00E123F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To find out more about Operation Encompass and how it is operating in Shropshire, please visit</w:t>
      </w:r>
      <w:r w:rsidR="00E036D5">
        <w:rPr>
          <w:rFonts w:ascii="Arial" w:hAnsi="Arial" w:cs="Arial"/>
        </w:rPr>
        <w:t xml:space="preserve">: </w:t>
      </w:r>
    </w:p>
    <w:p w14:paraId="6D8AE9B0" w14:textId="66896ABC" w:rsidR="00A3107D" w:rsidRDefault="00A3107D" w:rsidP="00E123F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Schools: </w:t>
      </w:r>
      <w:hyperlink r:id="rId25" w:history="1">
        <w:r w:rsidRPr="00CB61AA">
          <w:rPr>
            <w:rStyle w:val="Hyperlink"/>
            <w:rFonts w:ascii="Arial" w:hAnsi="Arial" w:cs="Arial"/>
          </w:rPr>
          <w:t>https://shropshirelg.net/safeguarding-and-child-protection/school-operation-encompass/</w:t>
        </w:r>
      </w:hyperlink>
      <w:r>
        <w:rPr>
          <w:rFonts w:ascii="Arial" w:hAnsi="Arial" w:cs="Arial"/>
        </w:rPr>
        <w:t xml:space="preserve"> </w:t>
      </w:r>
    </w:p>
    <w:p w14:paraId="0E44BA56" w14:textId="1FC9A4F6" w:rsidR="00A3107D" w:rsidRDefault="00A3107D" w:rsidP="00E123F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Early Years:</w:t>
      </w:r>
      <w:r w:rsidR="000A66C2">
        <w:rPr>
          <w:rFonts w:ascii="Arial" w:hAnsi="Arial" w:cs="Arial"/>
        </w:rPr>
        <w:t xml:space="preserve"> </w:t>
      </w:r>
      <w:hyperlink r:id="rId26" w:history="1">
        <w:r w:rsidR="000A66C2" w:rsidRPr="00CB61AA">
          <w:rPr>
            <w:rStyle w:val="Hyperlink"/>
            <w:rFonts w:ascii="Arial" w:hAnsi="Arial" w:cs="Arial"/>
          </w:rPr>
          <w:t>https://shropshirelg.net/safeguarding-and-child-protection/early-years-operation-encompass/</w:t>
        </w:r>
      </w:hyperlink>
      <w:r w:rsidR="000A66C2">
        <w:rPr>
          <w:rFonts w:ascii="Arial" w:hAnsi="Arial" w:cs="Arial"/>
        </w:rPr>
        <w:t xml:space="preserve"> </w:t>
      </w:r>
    </w:p>
    <w:p w14:paraId="5E380A75" w14:textId="77777777" w:rsidR="001C418E" w:rsidRDefault="001C418E" w:rsidP="00F7236A">
      <w:pPr>
        <w:textAlignment w:val="baseline"/>
        <w:rPr>
          <w:rFonts w:ascii="Arial" w:eastAsia="Times New Roman" w:hAnsi="Arial" w:cs="Arial"/>
          <w:b/>
          <w:bCs/>
          <w:color w:val="002060"/>
          <w:lang w:val="en-GB" w:eastAsia="en-GB"/>
        </w:rPr>
      </w:pPr>
    </w:p>
    <w:p w14:paraId="12724324" w14:textId="1649DEAA" w:rsidR="009001D4" w:rsidRPr="00CE0B6F" w:rsidRDefault="000A66C2" w:rsidP="00CE0B6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Domestic Abuse: </w:t>
      </w:r>
      <w:r w:rsidR="00F7236A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M</w:t>
      </w:r>
      <w:r w:rsidR="00121629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ulti-</w:t>
      </w:r>
      <w:r w:rsidR="00F7236A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A</w:t>
      </w:r>
      <w:r w:rsidR="00121629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gency </w:t>
      </w:r>
      <w:r w:rsidR="00F7236A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R</w:t>
      </w:r>
      <w:r w:rsidR="00121629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isk </w:t>
      </w:r>
      <w:r w:rsidR="00F7236A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A</w:t>
      </w:r>
      <w:r w:rsidR="00121629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ssessment </w:t>
      </w:r>
      <w:r w:rsidR="00F7236A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C</w:t>
      </w:r>
      <w:r w:rsidR="00121629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onference</w:t>
      </w:r>
      <w:r w:rsidR="001C436D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 (MARAC)</w:t>
      </w:r>
    </w:p>
    <w:p w14:paraId="22CB33C9" w14:textId="0BB8A425" w:rsidR="00CE0B6F" w:rsidRPr="00CE0B6F" w:rsidRDefault="00CE0B6F" w:rsidP="00CE0B6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CE0B6F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Jane Parsons (Schools)</w:t>
      </w:r>
    </w:p>
    <w:p w14:paraId="10F305EB" w14:textId="6D207D42" w:rsidR="00F7236A" w:rsidRPr="00F7236A" w:rsidRDefault="00F7236A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F7236A">
        <w:rPr>
          <w:rFonts w:ascii="Arial" w:eastAsia="Times New Roman" w:hAnsi="Arial" w:cs="Arial"/>
          <w:color w:val="000000"/>
          <w:lang w:val="en-GB" w:eastAsia="en-GB"/>
        </w:rPr>
        <w:t> </w:t>
      </w:r>
    </w:p>
    <w:p w14:paraId="64836CCF" w14:textId="1C73B2D4" w:rsidR="001C436D" w:rsidRDefault="00576836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 xml:space="preserve">As part of the local multi-agency arrangements to respond to </w:t>
      </w:r>
      <w:hyperlink r:id="rId27" w:history="1">
        <w:r w:rsidRPr="006E5540">
          <w:rPr>
            <w:rStyle w:val="Hyperlink"/>
            <w:rFonts w:ascii="Arial" w:eastAsia="Times New Roman" w:hAnsi="Arial" w:cs="Arial"/>
            <w:lang w:val="en-GB" w:eastAsia="en-GB"/>
          </w:rPr>
          <w:t>Domestic Abuse</w:t>
        </w:r>
      </w:hyperlink>
      <w:r w:rsidR="00EE178B">
        <w:rPr>
          <w:rFonts w:ascii="Arial" w:eastAsia="Times New Roman" w:hAnsi="Arial" w:cs="Arial"/>
          <w:color w:val="000000"/>
          <w:lang w:val="en-GB" w:eastAsia="en-GB"/>
        </w:rPr>
        <w:t xml:space="preserve">; </w:t>
      </w:r>
      <w:r w:rsidR="00CE0B6F">
        <w:rPr>
          <w:rFonts w:ascii="Arial" w:eastAsia="Times New Roman" w:hAnsi="Arial" w:cs="Arial"/>
          <w:color w:val="000000"/>
          <w:lang w:val="en-GB" w:eastAsia="en-GB"/>
        </w:rPr>
        <w:t xml:space="preserve">Learning and Skills </w:t>
      </w:r>
      <w:r w:rsidR="00F7236A" w:rsidRPr="00F7236A">
        <w:rPr>
          <w:rFonts w:ascii="Arial" w:eastAsia="Times New Roman" w:hAnsi="Arial" w:cs="Arial"/>
          <w:color w:val="000000"/>
          <w:lang w:val="en-GB" w:eastAsia="en-GB"/>
        </w:rPr>
        <w:t>Local Authority Officers represent Education at the monthly MARAC (Multi-agency risk assessment conference)</w:t>
      </w:r>
      <w:r w:rsidR="00555285">
        <w:rPr>
          <w:rFonts w:ascii="Arial" w:eastAsia="Times New Roman" w:hAnsi="Arial" w:cs="Arial"/>
          <w:color w:val="000000"/>
          <w:lang w:val="en-GB" w:eastAsia="en-GB"/>
        </w:rPr>
        <w:t xml:space="preserve">. Officers </w:t>
      </w:r>
      <w:r w:rsidR="00F7236A" w:rsidRPr="00F7236A">
        <w:rPr>
          <w:rFonts w:ascii="Arial" w:eastAsia="Times New Roman" w:hAnsi="Arial" w:cs="Arial"/>
          <w:color w:val="000000"/>
          <w:lang w:val="en-GB" w:eastAsia="en-GB"/>
        </w:rPr>
        <w:t xml:space="preserve">are responsible for contacting the DSL at the setting the child attends to request information if a MARAC referral has been received in relation to the child’s parent/significant adult. </w:t>
      </w:r>
    </w:p>
    <w:p w14:paraId="05A1E22D" w14:textId="77777777" w:rsidR="001C436D" w:rsidRDefault="001C436D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</w:p>
    <w:p w14:paraId="3FA4A246" w14:textId="34CC5F63" w:rsidR="004E5179" w:rsidRDefault="004E5179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 xml:space="preserve">Please </w:t>
      </w:r>
      <w:r w:rsidR="002B49AD">
        <w:rPr>
          <w:rFonts w:ascii="Arial" w:eastAsia="Times New Roman" w:hAnsi="Arial" w:cs="Arial"/>
          <w:color w:val="000000"/>
          <w:lang w:val="en-GB" w:eastAsia="en-GB"/>
        </w:rPr>
        <w:t>be aware of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 the </w:t>
      </w:r>
      <w:r w:rsidR="00B86811">
        <w:rPr>
          <w:rFonts w:ascii="Arial" w:eastAsia="Times New Roman" w:hAnsi="Arial" w:cs="Arial"/>
          <w:color w:val="000000"/>
          <w:lang w:val="en-GB" w:eastAsia="en-GB"/>
        </w:rPr>
        <w:t xml:space="preserve">Shropshire Safeguarding Community Partnership </w:t>
      </w:r>
      <w:hyperlink r:id="rId28" w:history="1">
        <w:r w:rsidRPr="00781C6D">
          <w:rPr>
            <w:rStyle w:val="Hyperlink"/>
            <w:rFonts w:ascii="Arial" w:eastAsia="Times New Roman" w:hAnsi="Arial" w:cs="Arial"/>
            <w:lang w:val="en-GB" w:eastAsia="en-GB"/>
          </w:rPr>
          <w:t xml:space="preserve">Domestic Abuse </w:t>
        </w:r>
        <w:r w:rsidR="009D1BBF" w:rsidRPr="00781C6D">
          <w:rPr>
            <w:rStyle w:val="Hyperlink"/>
            <w:rFonts w:ascii="Arial" w:eastAsia="Times New Roman" w:hAnsi="Arial" w:cs="Arial"/>
            <w:lang w:val="en-GB" w:eastAsia="en-GB"/>
          </w:rPr>
          <w:t xml:space="preserve">Tools and </w:t>
        </w:r>
        <w:r w:rsidRPr="00781C6D">
          <w:rPr>
            <w:rStyle w:val="Hyperlink"/>
            <w:rFonts w:ascii="Arial" w:eastAsia="Times New Roman" w:hAnsi="Arial" w:cs="Arial"/>
            <w:lang w:val="en-GB" w:eastAsia="en-GB"/>
          </w:rPr>
          <w:t>Pathwa</w:t>
        </w:r>
        <w:r w:rsidR="00781C6D" w:rsidRPr="00781C6D">
          <w:rPr>
            <w:rStyle w:val="Hyperlink"/>
            <w:rFonts w:ascii="Arial" w:eastAsia="Times New Roman" w:hAnsi="Arial" w:cs="Arial"/>
            <w:lang w:val="en-GB" w:eastAsia="en-GB"/>
          </w:rPr>
          <w:t>ys</w:t>
        </w:r>
      </w:hyperlink>
      <w:r>
        <w:rPr>
          <w:rFonts w:ascii="Arial" w:eastAsia="Times New Roman" w:hAnsi="Arial" w:cs="Arial"/>
          <w:color w:val="000000"/>
          <w:lang w:val="en-GB" w:eastAsia="en-GB"/>
        </w:rPr>
        <w:t>.</w:t>
      </w:r>
    </w:p>
    <w:p w14:paraId="47F3FFE3" w14:textId="77777777" w:rsidR="00B86811" w:rsidRDefault="00B86811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</w:p>
    <w:p w14:paraId="5636C00B" w14:textId="6AF32D9E" w:rsidR="00F7236A" w:rsidRDefault="00F7236A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F7236A">
        <w:rPr>
          <w:rFonts w:ascii="Arial" w:eastAsia="Times New Roman" w:hAnsi="Arial" w:cs="Arial"/>
          <w:color w:val="000000"/>
          <w:lang w:val="en-GB" w:eastAsia="en-GB"/>
        </w:rPr>
        <w:t>If you have any queries regarding the MARAC process, please conta</w:t>
      </w:r>
      <w:r w:rsidR="00895FAD">
        <w:rPr>
          <w:rFonts w:ascii="Arial" w:eastAsia="Times New Roman" w:hAnsi="Arial" w:cs="Arial"/>
          <w:color w:val="000000"/>
          <w:lang w:val="en-GB" w:eastAsia="en-GB"/>
        </w:rPr>
        <w:t>ct Jane Parsons.</w:t>
      </w:r>
      <w:r w:rsidRPr="00F7236A">
        <w:rPr>
          <w:rFonts w:ascii="Arial" w:eastAsia="Times New Roman" w:hAnsi="Arial" w:cs="Arial"/>
          <w:color w:val="000000"/>
          <w:lang w:val="en-GB" w:eastAsia="en-GB"/>
        </w:rPr>
        <w:t> </w:t>
      </w:r>
    </w:p>
    <w:p w14:paraId="224F5BFD" w14:textId="739D5159" w:rsidR="007D5982" w:rsidRDefault="007D5982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</w:p>
    <w:p w14:paraId="45C312E3" w14:textId="77777777" w:rsidR="002B49AD" w:rsidRDefault="002B49AD" w:rsidP="007D5982">
      <w:pPr>
        <w:textAlignment w:val="baseline"/>
        <w:rPr>
          <w:rFonts w:ascii="Arial" w:eastAsia="Times New Roman" w:hAnsi="Arial" w:cs="Arial"/>
          <w:b/>
          <w:bCs/>
          <w:color w:val="002060"/>
          <w:lang w:val="en-GB" w:eastAsia="en-GB"/>
        </w:rPr>
      </w:pPr>
    </w:p>
    <w:p w14:paraId="180DC490" w14:textId="1DB71EC6" w:rsidR="007D5982" w:rsidRDefault="00CE0B6F" w:rsidP="00ED3EC7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00ED3EC7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Preventing Terrorism: </w:t>
      </w:r>
      <w:r w:rsidR="007D5982" w:rsidRPr="00ED3EC7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Channel Panel</w:t>
      </w:r>
    </w:p>
    <w:p w14:paraId="48A0CD68" w14:textId="2970E145" w:rsidR="00ED3EC7" w:rsidRPr="00ED3EC7" w:rsidRDefault="00ED3EC7" w:rsidP="00ED3EC7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 w:rsidRPr="00ED3EC7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Jane Parsons (Schools)</w:t>
      </w:r>
    </w:p>
    <w:p w14:paraId="1E07622B" w14:textId="6AA973BB" w:rsidR="00ED3EC7" w:rsidRPr="00ED3EC7" w:rsidRDefault="00ED3EC7" w:rsidP="00ED3EC7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ED3EC7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Charlotte Percival (Early Years)</w:t>
      </w:r>
    </w:p>
    <w:p w14:paraId="633A9629" w14:textId="77777777" w:rsidR="007D5982" w:rsidRPr="00F7236A" w:rsidRDefault="007D5982" w:rsidP="007D5982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F7236A">
        <w:rPr>
          <w:rFonts w:ascii="Arial" w:eastAsia="Times New Roman" w:hAnsi="Arial" w:cs="Arial"/>
          <w:color w:val="000000"/>
          <w:lang w:val="en-GB" w:eastAsia="en-GB"/>
        </w:rPr>
        <w:t> </w:t>
      </w:r>
    </w:p>
    <w:p w14:paraId="3A7A925B" w14:textId="019D4A5D" w:rsidR="0065183C" w:rsidRDefault="0065183C" w:rsidP="7828FBD0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7828FBD0">
        <w:rPr>
          <w:rFonts w:ascii="Arial" w:hAnsi="Arial" w:cs="Arial"/>
          <w:color w:val="000000" w:themeColor="text1"/>
        </w:rPr>
        <w:t xml:space="preserve">All schools, colleges and registered childcare providers are subject to the Prevent Duty: "to have due regard to the need to prevent people from being drawn </w:t>
      </w:r>
      <w:r w:rsidR="63414E51" w:rsidRPr="7828FBD0">
        <w:rPr>
          <w:rFonts w:ascii="Arial" w:hAnsi="Arial" w:cs="Arial"/>
          <w:color w:val="000000" w:themeColor="text1"/>
        </w:rPr>
        <w:t>into</w:t>
      </w:r>
      <w:r w:rsidRPr="7828FBD0">
        <w:rPr>
          <w:rFonts w:ascii="Arial" w:hAnsi="Arial" w:cs="Arial"/>
          <w:color w:val="000000" w:themeColor="text1"/>
        </w:rPr>
        <w:t xml:space="preserve"> terrorism".</w:t>
      </w:r>
    </w:p>
    <w:p w14:paraId="0B4D809B" w14:textId="4CDFC14D" w:rsidR="0065183C" w:rsidRPr="00B3032D" w:rsidRDefault="0065183C" w:rsidP="0065183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94E7B"/>
        </w:rPr>
      </w:pPr>
      <w:r w:rsidRPr="00B3032D">
        <w:rPr>
          <w:rFonts w:ascii="Arial" w:hAnsi="Arial" w:cs="Arial"/>
          <w:color w:val="000000" w:themeColor="text1"/>
        </w:rPr>
        <w:t xml:space="preserve">Please refer to </w:t>
      </w:r>
      <w:hyperlink r:id="rId29" w:history="1">
        <w:r w:rsidR="00436869" w:rsidRPr="00B3032D">
          <w:rPr>
            <w:rStyle w:val="Hyperlink"/>
            <w:rFonts w:ascii="Arial" w:hAnsi="Arial" w:cs="Arial"/>
          </w:rPr>
          <w:t>https://www.shropshirelg.net/safeguarding-and-child-protection/early-years-and-schools-safeguarding-policies-and-guidance/the-prevent-duty-preventing-terrorism/</w:t>
        </w:r>
      </w:hyperlink>
      <w:r w:rsidR="00436869" w:rsidRPr="00B3032D">
        <w:rPr>
          <w:rFonts w:ascii="Arial" w:hAnsi="Arial" w:cs="Arial"/>
          <w:color w:val="194E7B"/>
        </w:rPr>
        <w:t xml:space="preserve"> </w:t>
      </w:r>
      <w:r w:rsidR="00436869" w:rsidRPr="00B3032D">
        <w:rPr>
          <w:rFonts w:ascii="Arial" w:hAnsi="Arial" w:cs="Arial"/>
          <w:color w:val="000000" w:themeColor="text1"/>
        </w:rPr>
        <w:t xml:space="preserve">for further </w:t>
      </w:r>
      <w:r w:rsidRPr="00B3032D">
        <w:rPr>
          <w:rFonts w:ascii="Arial" w:hAnsi="Arial" w:cs="Arial"/>
          <w:color w:val="000000" w:themeColor="text1"/>
        </w:rPr>
        <w:t>guidance and local information to enable settings to implement the Prevent Duty</w:t>
      </w:r>
      <w:r w:rsidR="00B3032D">
        <w:rPr>
          <w:rFonts w:ascii="Arial" w:hAnsi="Arial" w:cs="Arial"/>
          <w:color w:val="000000" w:themeColor="text1"/>
        </w:rPr>
        <w:t>.</w:t>
      </w:r>
    </w:p>
    <w:p w14:paraId="1A3A5EBD" w14:textId="21B447E4" w:rsidR="00385959" w:rsidRDefault="00385959" w:rsidP="00385959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F7236A">
        <w:rPr>
          <w:rFonts w:ascii="Arial" w:eastAsia="Times New Roman" w:hAnsi="Arial" w:cs="Arial"/>
          <w:color w:val="000000"/>
          <w:lang w:val="en-GB" w:eastAsia="en-GB"/>
        </w:rPr>
        <w:t xml:space="preserve">The Local Authority Safeguarding Officers represent Education at the monthly 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Channel Panel. Where settings are working with individuals discussed at Channel Panel </w:t>
      </w:r>
      <w:r w:rsidRPr="00F7236A">
        <w:rPr>
          <w:rFonts w:ascii="Arial" w:eastAsia="Times New Roman" w:hAnsi="Arial" w:cs="Arial"/>
          <w:color w:val="000000"/>
          <w:lang w:val="en-GB" w:eastAsia="en-GB"/>
        </w:rPr>
        <w:t xml:space="preserve">and are responsible for contacting the DSL at the setting the child attends to request information if a </w:t>
      </w:r>
      <w:r>
        <w:rPr>
          <w:rFonts w:ascii="Arial" w:eastAsia="Times New Roman" w:hAnsi="Arial" w:cs="Arial"/>
          <w:color w:val="000000"/>
          <w:lang w:val="en-GB" w:eastAsia="en-GB"/>
        </w:rPr>
        <w:t>Prevent</w:t>
      </w:r>
      <w:r w:rsidRPr="00F7236A">
        <w:rPr>
          <w:rFonts w:ascii="Arial" w:eastAsia="Times New Roman" w:hAnsi="Arial" w:cs="Arial"/>
          <w:color w:val="000000"/>
          <w:lang w:val="en-GB" w:eastAsia="en-GB"/>
        </w:rPr>
        <w:t xml:space="preserve"> referral has been received in relation to the child’s parent/significant adult. </w:t>
      </w:r>
    </w:p>
    <w:p w14:paraId="4C512E88" w14:textId="77777777" w:rsidR="00385959" w:rsidRDefault="00385959" w:rsidP="00385959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</w:p>
    <w:p w14:paraId="599F9888" w14:textId="56A7565A" w:rsidR="007D5982" w:rsidRPr="00F7236A" w:rsidRDefault="007D5982" w:rsidP="007D5982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F7236A">
        <w:rPr>
          <w:rFonts w:ascii="Arial" w:eastAsia="Times New Roman" w:hAnsi="Arial" w:cs="Arial"/>
          <w:color w:val="000000"/>
          <w:lang w:val="en-GB" w:eastAsia="en-GB"/>
        </w:rPr>
        <w:t xml:space="preserve">If you have any queries regarding the </w:t>
      </w:r>
      <w:r w:rsidR="000B3B74">
        <w:rPr>
          <w:rFonts w:ascii="Arial" w:eastAsia="Times New Roman" w:hAnsi="Arial" w:cs="Arial"/>
          <w:color w:val="000000"/>
          <w:lang w:val="en-GB" w:eastAsia="en-GB"/>
        </w:rPr>
        <w:t>Channel</w:t>
      </w:r>
      <w:r w:rsidRPr="00F7236A">
        <w:rPr>
          <w:rFonts w:ascii="Arial" w:eastAsia="Times New Roman" w:hAnsi="Arial" w:cs="Arial"/>
          <w:color w:val="000000"/>
          <w:lang w:val="en-GB" w:eastAsia="en-GB"/>
        </w:rPr>
        <w:t xml:space="preserve"> process, please contact </w:t>
      </w:r>
      <w:r w:rsidR="00385959">
        <w:rPr>
          <w:rFonts w:ascii="Arial" w:eastAsia="Times New Roman" w:hAnsi="Arial" w:cs="Arial"/>
          <w:color w:val="000000"/>
          <w:lang w:val="en-GB" w:eastAsia="en-GB"/>
        </w:rPr>
        <w:t>the relevant officer</w:t>
      </w:r>
      <w:r w:rsidR="00895FAD">
        <w:rPr>
          <w:rFonts w:ascii="Arial" w:eastAsia="Times New Roman" w:hAnsi="Arial" w:cs="Arial"/>
          <w:color w:val="000000"/>
          <w:lang w:val="en-GB" w:eastAsia="en-GB"/>
        </w:rPr>
        <w:t xml:space="preserve">. </w:t>
      </w:r>
    </w:p>
    <w:p w14:paraId="6C6C7693" w14:textId="77777777" w:rsidR="007D5982" w:rsidRPr="00F7236A" w:rsidRDefault="007D5982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</w:p>
    <w:p w14:paraId="008CFA33" w14:textId="6FCDF618" w:rsidR="00F7236A" w:rsidRPr="00C156B6" w:rsidRDefault="00F7236A" w:rsidP="00C156B6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 w:rsidRPr="00C156B6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 </w:t>
      </w:r>
      <w:r w:rsidRPr="00C156B6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Complaints</w:t>
      </w:r>
      <w:r w:rsidRPr="00C156B6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 </w:t>
      </w:r>
    </w:p>
    <w:p w14:paraId="61F09F19" w14:textId="77777777" w:rsidR="009D6959" w:rsidRPr="00F7236A" w:rsidRDefault="009D6959" w:rsidP="00F7236A">
      <w:pPr>
        <w:textAlignment w:val="baseline"/>
        <w:rPr>
          <w:rFonts w:ascii="Arial" w:eastAsia="Times New Roman" w:hAnsi="Arial" w:cs="Arial"/>
          <w:color w:val="002060"/>
          <w:lang w:val="en-GB" w:eastAsia="en-GB"/>
        </w:rPr>
      </w:pPr>
    </w:p>
    <w:p w14:paraId="3B671686" w14:textId="590DA9EE" w:rsidR="00F7236A" w:rsidRPr="00F7236A" w:rsidRDefault="00F7236A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3C7E4347">
        <w:rPr>
          <w:rFonts w:ascii="Arial" w:eastAsia="Times New Roman" w:hAnsi="Arial" w:cs="Arial"/>
          <w:color w:val="000000" w:themeColor="text1"/>
          <w:lang w:val="en-GB" w:eastAsia="en-GB"/>
        </w:rPr>
        <w:t>The Local Authority Safeguarding Officers are responsible for investigation of safeguarding complaints reported to Ofsted</w:t>
      </w:r>
      <w:r w:rsidR="07BFD076" w:rsidRPr="3C7E4347">
        <w:rPr>
          <w:rFonts w:ascii="Arial" w:eastAsia="Times New Roman" w:hAnsi="Arial" w:cs="Arial"/>
          <w:color w:val="000000" w:themeColor="text1"/>
          <w:lang w:val="en-GB" w:eastAsia="en-GB"/>
        </w:rPr>
        <w:t xml:space="preserve"> and Department for Education</w:t>
      </w:r>
      <w:r w:rsidRPr="3C7E4347">
        <w:rPr>
          <w:rFonts w:ascii="Arial" w:eastAsia="Times New Roman" w:hAnsi="Arial" w:cs="Arial"/>
          <w:color w:val="000000" w:themeColor="text1"/>
          <w:lang w:val="en-GB" w:eastAsia="en-GB"/>
        </w:rPr>
        <w:t xml:space="preserve"> in line with the LA complaints process. The Safeguarding Officer will always consult with the</w:t>
      </w:r>
      <w:r w:rsidR="3CCEC6AC" w:rsidRPr="3C7E4347">
        <w:rPr>
          <w:rFonts w:ascii="Arial" w:eastAsia="Times New Roman" w:hAnsi="Arial" w:cs="Arial"/>
          <w:color w:val="000000" w:themeColor="text1"/>
          <w:lang w:val="en-GB" w:eastAsia="en-GB"/>
        </w:rPr>
        <w:t xml:space="preserve"> complainant (if consent to share details is provided) and the</w:t>
      </w:r>
      <w:r w:rsidRPr="3C7E4347">
        <w:rPr>
          <w:rFonts w:ascii="Arial" w:eastAsia="Times New Roman" w:hAnsi="Arial" w:cs="Arial"/>
          <w:color w:val="000000" w:themeColor="text1"/>
          <w:lang w:val="en-GB" w:eastAsia="en-GB"/>
        </w:rPr>
        <w:t xml:space="preserve"> headteacher as part of an investigation</w:t>
      </w:r>
      <w:r w:rsidR="791D4470" w:rsidRPr="3C7E4347">
        <w:rPr>
          <w:rFonts w:ascii="Arial" w:eastAsia="Times New Roman" w:hAnsi="Arial" w:cs="Arial"/>
          <w:color w:val="000000" w:themeColor="text1"/>
          <w:lang w:val="en-GB" w:eastAsia="en-GB"/>
        </w:rPr>
        <w:t>.</w:t>
      </w:r>
      <w:r w:rsidR="62B2AD62" w:rsidRPr="3C7E4347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  <w:r w:rsidRPr="3C7E4347">
        <w:rPr>
          <w:rFonts w:ascii="Arial" w:eastAsia="Times New Roman" w:hAnsi="Arial" w:cs="Arial"/>
          <w:color w:val="000000" w:themeColor="text1"/>
          <w:lang w:val="en-GB" w:eastAsia="en-GB"/>
        </w:rPr>
        <w:t>If you have any queries regarding the complaints process, please contact a member of the Safeguarding Team. </w:t>
      </w:r>
    </w:p>
    <w:p w14:paraId="7CD7DBA8" w14:textId="77777777" w:rsidR="00F7236A" w:rsidRPr="00F7236A" w:rsidRDefault="00F7236A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F7236A">
        <w:rPr>
          <w:rFonts w:ascii="Arial" w:eastAsia="Times New Roman" w:hAnsi="Arial" w:cs="Arial"/>
          <w:lang w:val="en-GB" w:eastAsia="en-GB"/>
        </w:rPr>
        <w:t> </w:t>
      </w:r>
    </w:p>
    <w:p w14:paraId="11ED15CA" w14:textId="77777777" w:rsidR="00F7236A" w:rsidRPr="00F7236A" w:rsidRDefault="00F7236A" w:rsidP="00F7236A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F7236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330B267A" w14:textId="4D9AAA74" w:rsidR="00C66134" w:rsidRPr="00E94947" w:rsidRDefault="00F7236A" w:rsidP="00952AE8">
      <w:pPr>
        <w:textAlignment w:val="baseline"/>
        <w:rPr>
          <w:rFonts w:ascii="Arial" w:hAnsi="Arial" w:cs="Arial"/>
        </w:rPr>
      </w:pPr>
      <w:r w:rsidRPr="00F7236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sectPr w:rsidR="00C66134" w:rsidRPr="00E94947" w:rsidSect="00F54EB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2835" w:right="851" w:bottom="170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08D5" w14:textId="77777777" w:rsidR="002B5618" w:rsidRDefault="002B5618" w:rsidP="00580E18">
      <w:r>
        <w:separator/>
      </w:r>
    </w:p>
  </w:endnote>
  <w:endnote w:type="continuationSeparator" w:id="0">
    <w:p w14:paraId="44EC0597" w14:textId="77777777" w:rsidR="002B5618" w:rsidRDefault="002B5618" w:rsidP="00580E18">
      <w:r>
        <w:continuationSeparator/>
      </w:r>
    </w:p>
  </w:endnote>
  <w:endnote w:type="continuationNotice" w:id="1">
    <w:p w14:paraId="54FF2820" w14:textId="77777777" w:rsidR="002B5618" w:rsidRDefault="002B5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0CA7" w14:textId="77777777" w:rsidR="00833594" w:rsidRDefault="00833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D692" w14:textId="77777777" w:rsidR="00833594" w:rsidRDefault="00833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9DCA" w14:textId="77777777" w:rsidR="00833594" w:rsidRDefault="00833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FFAA" w14:textId="77777777" w:rsidR="002B5618" w:rsidRDefault="002B5618" w:rsidP="00580E18">
      <w:r>
        <w:separator/>
      </w:r>
    </w:p>
  </w:footnote>
  <w:footnote w:type="continuationSeparator" w:id="0">
    <w:p w14:paraId="5874D7C4" w14:textId="77777777" w:rsidR="002B5618" w:rsidRDefault="002B5618" w:rsidP="00580E18">
      <w:r>
        <w:continuationSeparator/>
      </w:r>
    </w:p>
  </w:footnote>
  <w:footnote w:type="continuationNotice" w:id="1">
    <w:p w14:paraId="5D615B05" w14:textId="77777777" w:rsidR="002B5618" w:rsidRDefault="002B56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71F6" w14:textId="77777777" w:rsidR="00833594" w:rsidRDefault="00833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FB62" w14:textId="124350E0" w:rsidR="00484C3A" w:rsidRDefault="00C6613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8263D6" wp14:editId="55F6906D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5" name="Picture 5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72A6" w14:textId="3B936690" w:rsidR="00580E18" w:rsidRDefault="00C661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268F9" wp14:editId="64C3B083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790400" cy="10933200"/>
          <wp:effectExtent l="0" t="0" r="0" b="1905"/>
          <wp:wrapNone/>
          <wp:docPr id="6" name="Picture 6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986"/>
    <w:multiLevelType w:val="hybridMultilevel"/>
    <w:tmpl w:val="BBECFE22"/>
    <w:lvl w:ilvl="0" w:tplc="DB04B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06911"/>
    <w:multiLevelType w:val="hybridMultilevel"/>
    <w:tmpl w:val="0B5AC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9E0"/>
    <w:multiLevelType w:val="hybridMultilevel"/>
    <w:tmpl w:val="3140C3A2"/>
    <w:lvl w:ilvl="0" w:tplc="A356C6B2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36F32"/>
    <w:multiLevelType w:val="hybridMultilevel"/>
    <w:tmpl w:val="3A6C8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498A"/>
    <w:multiLevelType w:val="hybridMultilevel"/>
    <w:tmpl w:val="896E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519B8"/>
    <w:multiLevelType w:val="hybridMultilevel"/>
    <w:tmpl w:val="DEF4B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6009100">
    <w:abstractNumId w:val="2"/>
  </w:num>
  <w:num w:numId="2" w16cid:durableId="464548120">
    <w:abstractNumId w:val="3"/>
  </w:num>
  <w:num w:numId="3" w16cid:durableId="1763138437">
    <w:abstractNumId w:val="1"/>
  </w:num>
  <w:num w:numId="4" w16cid:durableId="1379083245">
    <w:abstractNumId w:val="5"/>
  </w:num>
  <w:num w:numId="5" w16cid:durableId="1814373923">
    <w:abstractNumId w:val="0"/>
  </w:num>
  <w:num w:numId="6" w16cid:durableId="581304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E7"/>
    <w:rsid w:val="00000CB4"/>
    <w:rsid w:val="000039E2"/>
    <w:rsid w:val="00004B51"/>
    <w:rsid w:val="00013A25"/>
    <w:rsid w:val="000226B2"/>
    <w:rsid w:val="0003305B"/>
    <w:rsid w:val="0003431A"/>
    <w:rsid w:val="00051DCB"/>
    <w:rsid w:val="0006330E"/>
    <w:rsid w:val="000713A7"/>
    <w:rsid w:val="00074F6B"/>
    <w:rsid w:val="00094E22"/>
    <w:rsid w:val="00096BF9"/>
    <w:rsid w:val="00097D0B"/>
    <w:rsid w:val="000A05AB"/>
    <w:rsid w:val="000A2C88"/>
    <w:rsid w:val="000A66C2"/>
    <w:rsid w:val="000B204B"/>
    <w:rsid w:val="000B3B74"/>
    <w:rsid w:val="000C4192"/>
    <w:rsid w:val="000D2201"/>
    <w:rsid w:val="00120ABF"/>
    <w:rsid w:val="00121629"/>
    <w:rsid w:val="00121FE0"/>
    <w:rsid w:val="00135B06"/>
    <w:rsid w:val="00137FED"/>
    <w:rsid w:val="00141F1D"/>
    <w:rsid w:val="00155B82"/>
    <w:rsid w:val="00167172"/>
    <w:rsid w:val="0017157A"/>
    <w:rsid w:val="00173172"/>
    <w:rsid w:val="001761D1"/>
    <w:rsid w:val="0019290F"/>
    <w:rsid w:val="001A20F9"/>
    <w:rsid w:val="001A21BE"/>
    <w:rsid w:val="001A49AB"/>
    <w:rsid w:val="001B068A"/>
    <w:rsid w:val="001B6EA9"/>
    <w:rsid w:val="001C0055"/>
    <w:rsid w:val="001C418E"/>
    <w:rsid w:val="001C436D"/>
    <w:rsid w:val="001C625D"/>
    <w:rsid w:val="001E210E"/>
    <w:rsid w:val="001E4D47"/>
    <w:rsid w:val="001F5E9C"/>
    <w:rsid w:val="00204A02"/>
    <w:rsid w:val="002072B5"/>
    <w:rsid w:val="0021131A"/>
    <w:rsid w:val="0021636A"/>
    <w:rsid w:val="0022220B"/>
    <w:rsid w:val="00230225"/>
    <w:rsid w:val="002327C7"/>
    <w:rsid w:val="00233A82"/>
    <w:rsid w:val="00235092"/>
    <w:rsid w:val="00240B90"/>
    <w:rsid w:val="00242F5F"/>
    <w:rsid w:val="002464B1"/>
    <w:rsid w:val="00251440"/>
    <w:rsid w:val="00257362"/>
    <w:rsid w:val="00294F6B"/>
    <w:rsid w:val="002965FA"/>
    <w:rsid w:val="002A4B3C"/>
    <w:rsid w:val="002B49AD"/>
    <w:rsid w:val="002B5618"/>
    <w:rsid w:val="002B6F9F"/>
    <w:rsid w:val="002B7D32"/>
    <w:rsid w:val="002C054E"/>
    <w:rsid w:val="002C134F"/>
    <w:rsid w:val="002C7C24"/>
    <w:rsid w:val="002D54C4"/>
    <w:rsid w:val="002D5D12"/>
    <w:rsid w:val="002F3BCB"/>
    <w:rsid w:val="00301964"/>
    <w:rsid w:val="0030697D"/>
    <w:rsid w:val="0030794A"/>
    <w:rsid w:val="00326A2C"/>
    <w:rsid w:val="003315A3"/>
    <w:rsid w:val="0033204F"/>
    <w:rsid w:val="00334E99"/>
    <w:rsid w:val="003473EB"/>
    <w:rsid w:val="00353B5A"/>
    <w:rsid w:val="00357A88"/>
    <w:rsid w:val="003608A9"/>
    <w:rsid w:val="003634C3"/>
    <w:rsid w:val="00376E1B"/>
    <w:rsid w:val="00385959"/>
    <w:rsid w:val="00387F15"/>
    <w:rsid w:val="003A6884"/>
    <w:rsid w:val="003A7B85"/>
    <w:rsid w:val="003C7D29"/>
    <w:rsid w:val="003D656F"/>
    <w:rsid w:val="003D66FA"/>
    <w:rsid w:val="003D6BB5"/>
    <w:rsid w:val="003E01C3"/>
    <w:rsid w:val="003E4F13"/>
    <w:rsid w:val="003F4857"/>
    <w:rsid w:val="004044FA"/>
    <w:rsid w:val="00405B56"/>
    <w:rsid w:val="00413BBE"/>
    <w:rsid w:val="00414E20"/>
    <w:rsid w:val="00415C66"/>
    <w:rsid w:val="0041780C"/>
    <w:rsid w:val="004276EA"/>
    <w:rsid w:val="004324B1"/>
    <w:rsid w:val="00436869"/>
    <w:rsid w:val="004439FD"/>
    <w:rsid w:val="00455E17"/>
    <w:rsid w:val="004566B2"/>
    <w:rsid w:val="004673C9"/>
    <w:rsid w:val="00476973"/>
    <w:rsid w:val="00483D98"/>
    <w:rsid w:val="00484C25"/>
    <w:rsid w:val="00484C3A"/>
    <w:rsid w:val="00490AC2"/>
    <w:rsid w:val="004913EE"/>
    <w:rsid w:val="004B49C5"/>
    <w:rsid w:val="004B6E82"/>
    <w:rsid w:val="004C1408"/>
    <w:rsid w:val="004C29F9"/>
    <w:rsid w:val="004C43E0"/>
    <w:rsid w:val="004E2B35"/>
    <w:rsid w:val="004E5179"/>
    <w:rsid w:val="004F591C"/>
    <w:rsid w:val="00501D77"/>
    <w:rsid w:val="005021F3"/>
    <w:rsid w:val="005040F6"/>
    <w:rsid w:val="00505F22"/>
    <w:rsid w:val="005067DA"/>
    <w:rsid w:val="00525A5D"/>
    <w:rsid w:val="005260F9"/>
    <w:rsid w:val="00535C69"/>
    <w:rsid w:val="00536FDD"/>
    <w:rsid w:val="00543C74"/>
    <w:rsid w:val="00544645"/>
    <w:rsid w:val="00547171"/>
    <w:rsid w:val="00555285"/>
    <w:rsid w:val="005637DF"/>
    <w:rsid w:val="00573E60"/>
    <w:rsid w:val="005766D2"/>
    <w:rsid w:val="00576836"/>
    <w:rsid w:val="00580E18"/>
    <w:rsid w:val="00591BA2"/>
    <w:rsid w:val="00591CB1"/>
    <w:rsid w:val="00593729"/>
    <w:rsid w:val="005956E8"/>
    <w:rsid w:val="005A0219"/>
    <w:rsid w:val="005A37E3"/>
    <w:rsid w:val="005B0649"/>
    <w:rsid w:val="005B3D24"/>
    <w:rsid w:val="005C44E7"/>
    <w:rsid w:val="005D45E7"/>
    <w:rsid w:val="005F4DE8"/>
    <w:rsid w:val="006044D8"/>
    <w:rsid w:val="00605D5D"/>
    <w:rsid w:val="00624DEC"/>
    <w:rsid w:val="006303D3"/>
    <w:rsid w:val="00636E39"/>
    <w:rsid w:val="006401A4"/>
    <w:rsid w:val="00641E8D"/>
    <w:rsid w:val="00647C4C"/>
    <w:rsid w:val="0065109F"/>
    <w:rsid w:val="0065183C"/>
    <w:rsid w:val="00664564"/>
    <w:rsid w:val="006769F8"/>
    <w:rsid w:val="006826F8"/>
    <w:rsid w:val="006A141C"/>
    <w:rsid w:val="006A3F0C"/>
    <w:rsid w:val="006A51FC"/>
    <w:rsid w:val="006A555A"/>
    <w:rsid w:val="006C3187"/>
    <w:rsid w:val="006C319C"/>
    <w:rsid w:val="006C4AD6"/>
    <w:rsid w:val="006E242D"/>
    <w:rsid w:val="006E2FCA"/>
    <w:rsid w:val="006E5540"/>
    <w:rsid w:val="006F14AA"/>
    <w:rsid w:val="006F20A5"/>
    <w:rsid w:val="006F539A"/>
    <w:rsid w:val="00701D65"/>
    <w:rsid w:val="00710217"/>
    <w:rsid w:val="00712719"/>
    <w:rsid w:val="007148D3"/>
    <w:rsid w:val="00720BF4"/>
    <w:rsid w:val="00724EB7"/>
    <w:rsid w:val="00735F16"/>
    <w:rsid w:val="007361A0"/>
    <w:rsid w:val="00737414"/>
    <w:rsid w:val="00737598"/>
    <w:rsid w:val="0074048D"/>
    <w:rsid w:val="00745778"/>
    <w:rsid w:val="00757104"/>
    <w:rsid w:val="007718C2"/>
    <w:rsid w:val="00780E08"/>
    <w:rsid w:val="00781C6D"/>
    <w:rsid w:val="007A214E"/>
    <w:rsid w:val="007A2850"/>
    <w:rsid w:val="007A6547"/>
    <w:rsid w:val="007B25C2"/>
    <w:rsid w:val="007B3086"/>
    <w:rsid w:val="007B33BC"/>
    <w:rsid w:val="007C08EB"/>
    <w:rsid w:val="007C6F66"/>
    <w:rsid w:val="007D5982"/>
    <w:rsid w:val="007D7912"/>
    <w:rsid w:val="007F2622"/>
    <w:rsid w:val="007F56C5"/>
    <w:rsid w:val="008025E9"/>
    <w:rsid w:val="00802F54"/>
    <w:rsid w:val="00804F30"/>
    <w:rsid w:val="00821A0C"/>
    <w:rsid w:val="008321F1"/>
    <w:rsid w:val="00832B88"/>
    <w:rsid w:val="00833594"/>
    <w:rsid w:val="00837AA5"/>
    <w:rsid w:val="00841241"/>
    <w:rsid w:val="00853F73"/>
    <w:rsid w:val="008563E8"/>
    <w:rsid w:val="00867570"/>
    <w:rsid w:val="00870001"/>
    <w:rsid w:val="00870C7C"/>
    <w:rsid w:val="0087140F"/>
    <w:rsid w:val="008724FB"/>
    <w:rsid w:val="00876629"/>
    <w:rsid w:val="00877B49"/>
    <w:rsid w:val="008800A7"/>
    <w:rsid w:val="00882EA8"/>
    <w:rsid w:val="00891013"/>
    <w:rsid w:val="00891A55"/>
    <w:rsid w:val="008945AE"/>
    <w:rsid w:val="00894DBF"/>
    <w:rsid w:val="00895065"/>
    <w:rsid w:val="00895745"/>
    <w:rsid w:val="00895FAD"/>
    <w:rsid w:val="008A3C28"/>
    <w:rsid w:val="008A46F6"/>
    <w:rsid w:val="008B326E"/>
    <w:rsid w:val="008B478C"/>
    <w:rsid w:val="008B5667"/>
    <w:rsid w:val="008B648F"/>
    <w:rsid w:val="008B672F"/>
    <w:rsid w:val="008C3A44"/>
    <w:rsid w:val="008C68B1"/>
    <w:rsid w:val="008D19F1"/>
    <w:rsid w:val="008D35AA"/>
    <w:rsid w:val="008D6CEC"/>
    <w:rsid w:val="008F5FC8"/>
    <w:rsid w:val="009001D4"/>
    <w:rsid w:val="00910381"/>
    <w:rsid w:val="009155E6"/>
    <w:rsid w:val="009318D9"/>
    <w:rsid w:val="009428DF"/>
    <w:rsid w:val="00943E5A"/>
    <w:rsid w:val="0095171A"/>
    <w:rsid w:val="00952AE8"/>
    <w:rsid w:val="009744B2"/>
    <w:rsid w:val="00984CE1"/>
    <w:rsid w:val="00984F16"/>
    <w:rsid w:val="00991A90"/>
    <w:rsid w:val="009A3F65"/>
    <w:rsid w:val="009B0DC4"/>
    <w:rsid w:val="009B16AC"/>
    <w:rsid w:val="009C1F64"/>
    <w:rsid w:val="009C3AF4"/>
    <w:rsid w:val="009D1BBF"/>
    <w:rsid w:val="009D60CA"/>
    <w:rsid w:val="009D6959"/>
    <w:rsid w:val="009E7152"/>
    <w:rsid w:val="00A00D29"/>
    <w:rsid w:val="00A02B52"/>
    <w:rsid w:val="00A15699"/>
    <w:rsid w:val="00A20062"/>
    <w:rsid w:val="00A22C6D"/>
    <w:rsid w:val="00A24CCD"/>
    <w:rsid w:val="00A26389"/>
    <w:rsid w:val="00A3107D"/>
    <w:rsid w:val="00A40092"/>
    <w:rsid w:val="00A43622"/>
    <w:rsid w:val="00A56C61"/>
    <w:rsid w:val="00A614D0"/>
    <w:rsid w:val="00A65DCC"/>
    <w:rsid w:val="00A81E98"/>
    <w:rsid w:val="00AA46B1"/>
    <w:rsid w:val="00AC5013"/>
    <w:rsid w:val="00AD454B"/>
    <w:rsid w:val="00AE736F"/>
    <w:rsid w:val="00AF2236"/>
    <w:rsid w:val="00B01448"/>
    <w:rsid w:val="00B0563F"/>
    <w:rsid w:val="00B06B65"/>
    <w:rsid w:val="00B2271A"/>
    <w:rsid w:val="00B242EF"/>
    <w:rsid w:val="00B3032D"/>
    <w:rsid w:val="00B30CBE"/>
    <w:rsid w:val="00B34F21"/>
    <w:rsid w:val="00B470B3"/>
    <w:rsid w:val="00B523A7"/>
    <w:rsid w:val="00B52FDE"/>
    <w:rsid w:val="00B60E65"/>
    <w:rsid w:val="00B70E93"/>
    <w:rsid w:val="00B86811"/>
    <w:rsid w:val="00B90AB9"/>
    <w:rsid w:val="00BA4F45"/>
    <w:rsid w:val="00BA7DCA"/>
    <w:rsid w:val="00BB6C5C"/>
    <w:rsid w:val="00BD073E"/>
    <w:rsid w:val="00BD1178"/>
    <w:rsid w:val="00BD1FBB"/>
    <w:rsid w:val="00BE08E5"/>
    <w:rsid w:val="00BE0DD5"/>
    <w:rsid w:val="00BE4910"/>
    <w:rsid w:val="00BE4928"/>
    <w:rsid w:val="00BE6188"/>
    <w:rsid w:val="00BF7AA0"/>
    <w:rsid w:val="00C0015B"/>
    <w:rsid w:val="00C156B6"/>
    <w:rsid w:val="00C323EE"/>
    <w:rsid w:val="00C358C9"/>
    <w:rsid w:val="00C35EFE"/>
    <w:rsid w:val="00C44E8E"/>
    <w:rsid w:val="00C46A70"/>
    <w:rsid w:val="00C46E14"/>
    <w:rsid w:val="00C474FF"/>
    <w:rsid w:val="00C55291"/>
    <w:rsid w:val="00C578EB"/>
    <w:rsid w:val="00C63BAB"/>
    <w:rsid w:val="00C65764"/>
    <w:rsid w:val="00C66134"/>
    <w:rsid w:val="00C726D8"/>
    <w:rsid w:val="00C73733"/>
    <w:rsid w:val="00C7695F"/>
    <w:rsid w:val="00C8536D"/>
    <w:rsid w:val="00C946EE"/>
    <w:rsid w:val="00CA1ECA"/>
    <w:rsid w:val="00CB5329"/>
    <w:rsid w:val="00CB7C1E"/>
    <w:rsid w:val="00CC4DE5"/>
    <w:rsid w:val="00CC569F"/>
    <w:rsid w:val="00CD255B"/>
    <w:rsid w:val="00CE0B6F"/>
    <w:rsid w:val="00CE451E"/>
    <w:rsid w:val="00CE5169"/>
    <w:rsid w:val="00CF7D86"/>
    <w:rsid w:val="00D00FA1"/>
    <w:rsid w:val="00D0430C"/>
    <w:rsid w:val="00D07C78"/>
    <w:rsid w:val="00D11E49"/>
    <w:rsid w:val="00D15CFF"/>
    <w:rsid w:val="00D23AAA"/>
    <w:rsid w:val="00D308F3"/>
    <w:rsid w:val="00D339D2"/>
    <w:rsid w:val="00D33A51"/>
    <w:rsid w:val="00D406E9"/>
    <w:rsid w:val="00D42D23"/>
    <w:rsid w:val="00D4525A"/>
    <w:rsid w:val="00D4707A"/>
    <w:rsid w:val="00D54134"/>
    <w:rsid w:val="00D74937"/>
    <w:rsid w:val="00D806CF"/>
    <w:rsid w:val="00D91430"/>
    <w:rsid w:val="00D926FB"/>
    <w:rsid w:val="00D92953"/>
    <w:rsid w:val="00D95D94"/>
    <w:rsid w:val="00D972DB"/>
    <w:rsid w:val="00D974D5"/>
    <w:rsid w:val="00DB1299"/>
    <w:rsid w:val="00DB6723"/>
    <w:rsid w:val="00DB7502"/>
    <w:rsid w:val="00DC03E3"/>
    <w:rsid w:val="00DC1B48"/>
    <w:rsid w:val="00DC30C1"/>
    <w:rsid w:val="00DD785C"/>
    <w:rsid w:val="00DE13F4"/>
    <w:rsid w:val="00DE46E8"/>
    <w:rsid w:val="00E036D5"/>
    <w:rsid w:val="00E123F8"/>
    <w:rsid w:val="00E212AD"/>
    <w:rsid w:val="00E21CD8"/>
    <w:rsid w:val="00E230E2"/>
    <w:rsid w:val="00E25278"/>
    <w:rsid w:val="00E528DD"/>
    <w:rsid w:val="00E52BC5"/>
    <w:rsid w:val="00E57007"/>
    <w:rsid w:val="00E57B13"/>
    <w:rsid w:val="00E648A1"/>
    <w:rsid w:val="00E800AE"/>
    <w:rsid w:val="00E80A03"/>
    <w:rsid w:val="00E85FA7"/>
    <w:rsid w:val="00E90028"/>
    <w:rsid w:val="00E920F0"/>
    <w:rsid w:val="00E94947"/>
    <w:rsid w:val="00EA05B2"/>
    <w:rsid w:val="00EA1950"/>
    <w:rsid w:val="00EA35B2"/>
    <w:rsid w:val="00EA599B"/>
    <w:rsid w:val="00EB52F3"/>
    <w:rsid w:val="00EC103E"/>
    <w:rsid w:val="00EC24EA"/>
    <w:rsid w:val="00EC5571"/>
    <w:rsid w:val="00EC70AC"/>
    <w:rsid w:val="00ED3EC7"/>
    <w:rsid w:val="00EE178B"/>
    <w:rsid w:val="00EE3890"/>
    <w:rsid w:val="00EE38BE"/>
    <w:rsid w:val="00EF7599"/>
    <w:rsid w:val="00F01D2F"/>
    <w:rsid w:val="00F03D8F"/>
    <w:rsid w:val="00F14853"/>
    <w:rsid w:val="00F25175"/>
    <w:rsid w:val="00F31861"/>
    <w:rsid w:val="00F33F4C"/>
    <w:rsid w:val="00F54EBF"/>
    <w:rsid w:val="00F70E28"/>
    <w:rsid w:val="00F7236A"/>
    <w:rsid w:val="00F7444A"/>
    <w:rsid w:val="00F75F51"/>
    <w:rsid w:val="00F81DE4"/>
    <w:rsid w:val="00F860B2"/>
    <w:rsid w:val="00F90628"/>
    <w:rsid w:val="00F94133"/>
    <w:rsid w:val="00FA425B"/>
    <w:rsid w:val="00FA5EC0"/>
    <w:rsid w:val="00FB0BD0"/>
    <w:rsid w:val="00FB50CA"/>
    <w:rsid w:val="00FB530C"/>
    <w:rsid w:val="00FC20E6"/>
    <w:rsid w:val="00FC6779"/>
    <w:rsid w:val="00FD1F36"/>
    <w:rsid w:val="00FE0971"/>
    <w:rsid w:val="07BFD076"/>
    <w:rsid w:val="09CA3AD2"/>
    <w:rsid w:val="15D38C62"/>
    <w:rsid w:val="1C8B8F4C"/>
    <w:rsid w:val="20063DF7"/>
    <w:rsid w:val="2A0DECCB"/>
    <w:rsid w:val="2DAA47E2"/>
    <w:rsid w:val="34478893"/>
    <w:rsid w:val="347FECC8"/>
    <w:rsid w:val="3C7E4347"/>
    <w:rsid w:val="3CCEC6AC"/>
    <w:rsid w:val="45EA3A25"/>
    <w:rsid w:val="47621F1C"/>
    <w:rsid w:val="54A90235"/>
    <w:rsid w:val="5CA54121"/>
    <w:rsid w:val="60AC303A"/>
    <w:rsid w:val="6184E339"/>
    <w:rsid w:val="62B2AD62"/>
    <w:rsid w:val="63414E51"/>
    <w:rsid w:val="6433F3A2"/>
    <w:rsid w:val="668C5E45"/>
    <w:rsid w:val="674E917B"/>
    <w:rsid w:val="749A3984"/>
    <w:rsid w:val="7828FBD0"/>
    <w:rsid w:val="791D4470"/>
    <w:rsid w:val="7B38F3DE"/>
    <w:rsid w:val="7BDE2155"/>
    <w:rsid w:val="7F2F95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ED161"/>
  <w15:docId w15:val="{61AD7DF3-7C44-43EF-9AE9-04F3D1AC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18"/>
  </w:style>
  <w:style w:type="paragraph" w:styleId="Footer">
    <w:name w:val="footer"/>
    <w:basedOn w:val="Normal"/>
    <w:link w:val="Foot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E18"/>
  </w:style>
  <w:style w:type="paragraph" w:styleId="BalloonText">
    <w:name w:val="Balloon Text"/>
    <w:basedOn w:val="Normal"/>
    <w:link w:val="BalloonTextChar"/>
    <w:uiPriority w:val="99"/>
    <w:semiHidden/>
    <w:unhideWhenUsed/>
    <w:rsid w:val="00580E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18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Normal"/>
    <w:rsid w:val="00F723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7236A"/>
  </w:style>
  <w:style w:type="character" w:customStyle="1" w:styleId="eop">
    <w:name w:val="eop"/>
    <w:basedOn w:val="DefaultParagraphFont"/>
    <w:rsid w:val="00F7236A"/>
  </w:style>
  <w:style w:type="character" w:styleId="Hyperlink">
    <w:name w:val="Hyperlink"/>
    <w:basedOn w:val="DefaultParagraphFont"/>
    <w:uiPriority w:val="99"/>
    <w:unhideWhenUsed/>
    <w:rsid w:val="001B06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6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44B2"/>
    <w:pPr>
      <w:ind w:left="720"/>
      <w:contextualSpacing/>
    </w:pPr>
  </w:style>
  <w:style w:type="table" w:styleId="TableGrid">
    <w:name w:val="Table Grid"/>
    <w:basedOn w:val="TableNormal"/>
    <w:uiPriority w:val="39"/>
    <w:rsid w:val="008C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C4DE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18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0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ne.parsons@shropshire.gov.uk" TargetMode="External"/><Relationship Id="rId18" Type="http://schemas.openxmlformats.org/officeDocument/2006/relationships/hyperlink" Target="https://www.shropshirelg.net/teaching-learning/cpd-schedule-and-booking-information-autumn-term-2024/" TargetMode="External"/><Relationship Id="rId26" Type="http://schemas.openxmlformats.org/officeDocument/2006/relationships/hyperlink" Target="https://shropshirelg.net/safeguarding-and-child-protection/early-years-operation-encompass/" TargetMode="External"/><Relationship Id="rId21" Type="http://schemas.openxmlformats.org/officeDocument/2006/relationships/hyperlink" Target="https://www.shropshirelg.net/safeguarding-and-child-protection/early-years-and-schools-safeguarding-policies-and-guidance/" TargetMode="External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Emma.Harding-Safeguarding@shropshire.gov.uk" TargetMode="External"/><Relationship Id="rId17" Type="http://schemas.openxmlformats.org/officeDocument/2006/relationships/hyperlink" Target="https://www.shropshirelg.net/safeguarding-and-child-protection/safeguarding-team-information-and-services/early-and-schools-training-and-consultancies/" TargetMode="External"/><Relationship Id="rId25" Type="http://schemas.openxmlformats.org/officeDocument/2006/relationships/hyperlink" Target="https://shropshirelg.net/safeguarding-and-child-protection/school-operation-encompass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hropshirelg.net/safeguarding-and-child-protection/safeguarding-team-information-and-services/early-and-schools-training-and-consultancies/" TargetMode="External"/><Relationship Id="rId20" Type="http://schemas.openxmlformats.org/officeDocument/2006/relationships/hyperlink" Target="https://www.shropshirelg.net/safeguarding-and-child-protection/safeguarding-team-information-and-services/early-and-schools-training-and-consultancies/" TargetMode="External"/><Relationship Id="rId29" Type="http://schemas.openxmlformats.org/officeDocument/2006/relationships/hyperlink" Target="https://www.shropshirelg.net/safeguarding-and-child-protection/early-years-and-schools-safeguarding-policies-and-guidance/the-prevent-duty-preventing-terroris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hropshiresafeguardingcommunitypartnership.co.uk/" TargetMode="External"/><Relationship Id="rId24" Type="http://schemas.openxmlformats.org/officeDocument/2006/relationships/hyperlink" Target="https://www.operationencompass.org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teve.Compton@shropshire.gov.uk" TargetMode="External"/><Relationship Id="rId23" Type="http://schemas.openxmlformats.org/officeDocument/2006/relationships/hyperlink" Target="https://shropshirelg.net/safeguarding-and-child-protection/safeguarding-audits/" TargetMode="External"/><Relationship Id="rId28" Type="http://schemas.openxmlformats.org/officeDocument/2006/relationships/hyperlink" Target="https://westmidlands.procedures.org.uk/local-content/wQzN/domestic-abuse-tools-and-pathways/?b=Shropshir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hropshirelg.net/safeguarding-and-child-protection/" TargetMode="External"/><Relationship Id="rId19" Type="http://schemas.openxmlformats.org/officeDocument/2006/relationships/hyperlink" Target="https://www.shropshirelg.net/teaching-learning/cpd-schedule-and-booking-information-autumn-term-2024/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rlotte.Percival@shropshire.gov.uk" TargetMode="External"/><Relationship Id="rId22" Type="http://schemas.openxmlformats.org/officeDocument/2006/relationships/hyperlink" Target="https://www.gov.uk/government/publications/working-together-to-safeguard-children--2" TargetMode="External"/><Relationship Id="rId27" Type="http://schemas.openxmlformats.org/officeDocument/2006/relationships/hyperlink" Target="http://www.shropshiresafeguardingcommunitypartnership.co.uk/partnership-priority-areas/local-domestic-abuse-partnership-board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7bbdc-7c45-46d3-9322-786b8d3d81ce">
      <Terms xmlns="http://schemas.microsoft.com/office/infopath/2007/PartnerControls"/>
    </lcf76f155ced4ddcb4097134ff3c332f>
    <TaxCatchAll xmlns="7b37178d-3180-4666-a039-d1fc4f3c29c2" xsi:nil="true"/>
    <SharedWithUsers xmlns="7b37178d-3180-4666-a039-d1fc4f3c29c2">
      <UserInfo>
        <DisplayName>Jane Parsons</DisplayName>
        <AccountId>16</AccountId>
        <AccountType/>
      </UserInfo>
      <UserInfo>
        <DisplayName>Fiona Purslow</DisplayName>
        <AccountId>10</AccountId>
        <AccountType/>
      </UserInfo>
      <UserInfo>
        <DisplayName>Steve Compton</DisplayName>
        <AccountId>21</AccountId>
        <AccountType/>
      </UserInfo>
      <UserInfo>
        <DisplayName>Charlotte Percival</DisplayName>
        <AccountId>851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8" ma:contentTypeDescription="Create a new document." ma:contentTypeScope="" ma:versionID="f0f243bb30a7006576a156acf78f5123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20e86b93b76dd1490843037b54d20b01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F06CA-0A82-4E51-86EC-93B96326B496}">
  <ds:schemaRefs>
    <ds:schemaRef ds:uri="http://schemas.microsoft.com/office/2006/metadata/properties"/>
    <ds:schemaRef ds:uri="http://schemas.microsoft.com/office/infopath/2007/PartnerControls"/>
    <ds:schemaRef ds:uri="e557bbdc-7c45-46d3-9322-786b8d3d81ce"/>
    <ds:schemaRef ds:uri="7b37178d-3180-4666-a039-d1fc4f3c29c2"/>
  </ds:schemaRefs>
</ds:datastoreItem>
</file>

<file path=customXml/itemProps2.xml><?xml version="1.0" encoding="utf-8"?>
<ds:datastoreItem xmlns:ds="http://schemas.openxmlformats.org/officeDocument/2006/customXml" ds:itemID="{1CEB737B-AB59-4818-8765-4BABA5EB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7bbdc-7c45-46d3-9322-786b8d3d81ce"/>
    <ds:schemaRef ds:uri="7b37178d-3180-4666-a039-d1fc4f3c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A6BB4-F1D6-4401-ABB2-91D0755BF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6</Pages>
  <Words>1854</Words>
  <Characters>10569</Characters>
  <Application>Microsoft Office Word</Application>
  <DocSecurity>0</DocSecurity>
  <Lines>88</Lines>
  <Paragraphs>24</Paragraphs>
  <ScaleCrop>false</ScaleCrop>
  <Company>Shropshire Council</Company>
  <LinksUpToDate>false</LinksUpToDate>
  <CharactersWithSpaces>12399</CharactersWithSpaces>
  <SharedDoc>false</SharedDoc>
  <HLinks>
    <vt:vector size="108" baseType="variant">
      <vt:variant>
        <vt:i4>524381</vt:i4>
      </vt:variant>
      <vt:variant>
        <vt:i4>51</vt:i4>
      </vt:variant>
      <vt:variant>
        <vt:i4>0</vt:i4>
      </vt:variant>
      <vt:variant>
        <vt:i4>5</vt:i4>
      </vt:variant>
      <vt:variant>
        <vt:lpwstr>https://www.shropshirelg.net/safeguarding-and-child-protection/early-years-and-schools-safeguarding-policies-and-guidance/the-prevent-duty-preventing-terrorism/</vt:lpwstr>
      </vt:variant>
      <vt:variant>
        <vt:lpwstr/>
      </vt:variant>
      <vt:variant>
        <vt:i4>1769549</vt:i4>
      </vt:variant>
      <vt:variant>
        <vt:i4>48</vt:i4>
      </vt:variant>
      <vt:variant>
        <vt:i4>0</vt:i4>
      </vt:variant>
      <vt:variant>
        <vt:i4>5</vt:i4>
      </vt:variant>
      <vt:variant>
        <vt:lpwstr>https://westmidlands.procedures.org.uk/local-content/wQzN/domestic-abuse-tools-and-pathways/?b=Shropshire</vt:lpwstr>
      </vt:variant>
      <vt:variant>
        <vt:lpwstr/>
      </vt:variant>
      <vt:variant>
        <vt:i4>6946875</vt:i4>
      </vt:variant>
      <vt:variant>
        <vt:i4>45</vt:i4>
      </vt:variant>
      <vt:variant>
        <vt:i4>0</vt:i4>
      </vt:variant>
      <vt:variant>
        <vt:i4>5</vt:i4>
      </vt:variant>
      <vt:variant>
        <vt:lpwstr>http://www.shropshiresafeguardingcommunitypartnership.co.uk/partnership-priority-areas/local-domestic-abuse-partnership-board/</vt:lpwstr>
      </vt:variant>
      <vt:variant>
        <vt:lpwstr/>
      </vt:variant>
      <vt:variant>
        <vt:i4>3670055</vt:i4>
      </vt:variant>
      <vt:variant>
        <vt:i4>42</vt:i4>
      </vt:variant>
      <vt:variant>
        <vt:i4>0</vt:i4>
      </vt:variant>
      <vt:variant>
        <vt:i4>5</vt:i4>
      </vt:variant>
      <vt:variant>
        <vt:lpwstr>https://shropshirelg.net/safeguarding-and-child-protection/early-years-operation-encompass/</vt:lpwstr>
      </vt:variant>
      <vt:variant>
        <vt:lpwstr/>
      </vt:variant>
      <vt:variant>
        <vt:i4>6815870</vt:i4>
      </vt:variant>
      <vt:variant>
        <vt:i4>39</vt:i4>
      </vt:variant>
      <vt:variant>
        <vt:i4>0</vt:i4>
      </vt:variant>
      <vt:variant>
        <vt:i4>5</vt:i4>
      </vt:variant>
      <vt:variant>
        <vt:lpwstr>https://shropshirelg.net/safeguarding-and-child-protection/school-operation-encompass/</vt:lpwstr>
      </vt:variant>
      <vt:variant>
        <vt:lpwstr/>
      </vt:variant>
      <vt:variant>
        <vt:i4>2097266</vt:i4>
      </vt:variant>
      <vt:variant>
        <vt:i4>36</vt:i4>
      </vt:variant>
      <vt:variant>
        <vt:i4>0</vt:i4>
      </vt:variant>
      <vt:variant>
        <vt:i4>5</vt:i4>
      </vt:variant>
      <vt:variant>
        <vt:lpwstr>https://www.operationencompass.org/</vt:lpwstr>
      </vt:variant>
      <vt:variant>
        <vt:lpwstr/>
      </vt:variant>
      <vt:variant>
        <vt:i4>7536759</vt:i4>
      </vt:variant>
      <vt:variant>
        <vt:i4>33</vt:i4>
      </vt:variant>
      <vt:variant>
        <vt:i4>0</vt:i4>
      </vt:variant>
      <vt:variant>
        <vt:i4>5</vt:i4>
      </vt:variant>
      <vt:variant>
        <vt:lpwstr>https://shropshirelg.net/safeguarding-and-child-protection/safeguarding-audits/</vt:lpwstr>
      </vt:variant>
      <vt:variant>
        <vt:lpwstr/>
      </vt:variant>
      <vt:variant>
        <vt:i4>1507417</vt:i4>
      </vt:variant>
      <vt:variant>
        <vt:i4>30</vt:i4>
      </vt:variant>
      <vt:variant>
        <vt:i4>0</vt:i4>
      </vt:variant>
      <vt:variant>
        <vt:i4>5</vt:i4>
      </vt:variant>
      <vt:variant>
        <vt:lpwstr>https://www.gov.uk/government/publications/working-together-to-safeguard-children--2</vt:lpwstr>
      </vt:variant>
      <vt:variant>
        <vt:lpwstr/>
      </vt:variant>
      <vt:variant>
        <vt:i4>7864444</vt:i4>
      </vt:variant>
      <vt:variant>
        <vt:i4>27</vt:i4>
      </vt:variant>
      <vt:variant>
        <vt:i4>0</vt:i4>
      </vt:variant>
      <vt:variant>
        <vt:i4>5</vt:i4>
      </vt:variant>
      <vt:variant>
        <vt:lpwstr>https://www.shropshirelg.net/safeguarding-and-child-protection/early-years-and-schools-safeguarding-policies-and-guidance/</vt:lpwstr>
      </vt:variant>
      <vt:variant>
        <vt:lpwstr/>
      </vt:variant>
      <vt:variant>
        <vt:i4>6488107</vt:i4>
      </vt:variant>
      <vt:variant>
        <vt:i4>24</vt:i4>
      </vt:variant>
      <vt:variant>
        <vt:i4>0</vt:i4>
      </vt:variant>
      <vt:variant>
        <vt:i4>5</vt:i4>
      </vt:variant>
      <vt:variant>
        <vt:lpwstr>https://www.shropshirelg.net/safeguarding-and-child-protection/safeguarding-team-contacts-and-information/</vt:lpwstr>
      </vt:variant>
      <vt:variant>
        <vt:lpwstr/>
      </vt:variant>
      <vt:variant>
        <vt:i4>7143486</vt:i4>
      </vt:variant>
      <vt:variant>
        <vt:i4>21</vt:i4>
      </vt:variant>
      <vt:variant>
        <vt:i4>0</vt:i4>
      </vt:variant>
      <vt:variant>
        <vt:i4>5</vt:i4>
      </vt:variant>
      <vt:variant>
        <vt:lpwstr>https://www1.chester.ac.uk/university-centre-shrewsbury/cpd</vt:lpwstr>
      </vt:variant>
      <vt:variant>
        <vt:lpwstr/>
      </vt:variant>
      <vt:variant>
        <vt:i4>6488107</vt:i4>
      </vt:variant>
      <vt:variant>
        <vt:i4>18</vt:i4>
      </vt:variant>
      <vt:variant>
        <vt:i4>0</vt:i4>
      </vt:variant>
      <vt:variant>
        <vt:i4>5</vt:i4>
      </vt:variant>
      <vt:variant>
        <vt:lpwstr>https://www.shropshirelg.net/safeguarding-and-child-protection/safeguarding-team-contacts-and-information/</vt:lpwstr>
      </vt:variant>
      <vt:variant>
        <vt:lpwstr/>
      </vt:variant>
      <vt:variant>
        <vt:i4>6946890</vt:i4>
      </vt:variant>
      <vt:variant>
        <vt:i4>15</vt:i4>
      </vt:variant>
      <vt:variant>
        <vt:i4>0</vt:i4>
      </vt:variant>
      <vt:variant>
        <vt:i4>5</vt:i4>
      </vt:variant>
      <vt:variant>
        <vt:lpwstr>mailto:Steve.Compton@shropshire.gov.uk</vt:lpwstr>
      </vt:variant>
      <vt:variant>
        <vt:lpwstr/>
      </vt:variant>
      <vt:variant>
        <vt:i4>4915325</vt:i4>
      </vt:variant>
      <vt:variant>
        <vt:i4>12</vt:i4>
      </vt:variant>
      <vt:variant>
        <vt:i4>0</vt:i4>
      </vt:variant>
      <vt:variant>
        <vt:i4>5</vt:i4>
      </vt:variant>
      <vt:variant>
        <vt:lpwstr>mailto:Charlotte.Percival@shropshire.gov.uk</vt:lpwstr>
      </vt:variant>
      <vt:variant>
        <vt:lpwstr/>
      </vt:variant>
      <vt:variant>
        <vt:i4>6815828</vt:i4>
      </vt:variant>
      <vt:variant>
        <vt:i4>9</vt:i4>
      </vt:variant>
      <vt:variant>
        <vt:i4>0</vt:i4>
      </vt:variant>
      <vt:variant>
        <vt:i4>5</vt:i4>
      </vt:variant>
      <vt:variant>
        <vt:lpwstr>mailto:Jane.parsons@shropshire.gov.uk</vt:lpwstr>
      </vt:variant>
      <vt:variant>
        <vt:lpwstr/>
      </vt:variant>
      <vt:variant>
        <vt:i4>6291479</vt:i4>
      </vt:variant>
      <vt:variant>
        <vt:i4>6</vt:i4>
      </vt:variant>
      <vt:variant>
        <vt:i4>0</vt:i4>
      </vt:variant>
      <vt:variant>
        <vt:i4>5</vt:i4>
      </vt:variant>
      <vt:variant>
        <vt:lpwstr>mailto:Emma.Harding-Safeguarding@shropshire.gov.uk</vt:lpwstr>
      </vt:variant>
      <vt:variant>
        <vt:lpwstr/>
      </vt:variant>
      <vt:variant>
        <vt:i4>4390941</vt:i4>
      </vt:variant>
      <vt:variant>
        <vt:i4>3</vt:i4>
      </vt:variant>
      <vt:variant>
        <vt:i4>0</vt:i4>
      </vt:variant>
      <vt:variant>
        <vt:i4>5</vt:i4>
      </vt:variant>
      <vt:variant>
        <vt:lpwstr>http://www.shropshiresafeguardingcommunitypartnership.co.uk/</vt:lpwstr>
      </vt:variant>
      <vt:variant>
        <vt:lpwstr/>
      </vt:variant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https://www.shropshirelg.net/safeguarding-and-child-protection/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Hall-Salter</dc:creator>
  <cp:keywords/>
  <dc:description/>
  <cp:lastModifiedBy>Emma Harding-Safeguarding</cp:lastModifiedBy>
  <cp:revision>42</cp:revision>
  <cp:lastPrinted>2022-04-21T09:11:00Z</cp:lastPrinted>
  <dcterms:created xsi:type="dcterms:W3CDTF">2024-07-09T11:20:00Z</dcterms:created>
  <dcterms:modified xsi:type="dcterms:W3CDTF">2024-07-11T14:20:00Z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</Properties>
</file>